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38" w:rsidRPr="00CA3A92" w:rsidRDefault="00CA3A92" w:rsidP="00DD5E38">
      <w:pPr>
        <w:jc w:val="center"/>
        <w:rPr>
          <w:rFonts w:ascii="Arial" w:eastAsia="標楷體" w:hAnsi="Arial" w:cs="Arial"/>
          <w:sz w:val="32"/>
          <w:szCs w:val="32"/>
        </w:rPr>
      </w:pPr>
      <w:r w:rsidRPr="00CA3A92">
        <w:rPr>
          <w:rFonts w:ascii="Arial" w:eastAsia="標楷體" w:hAnsi="Arial" w:cs="Arial"/>
          <w:sz w:val="32"/>
          <w:szCs w:val="32"/>
        </w:rPr>
        <w:t>2024</w:t>
      </w:r>
      <w:r w:rsidRPr="00CA3A92">
        <w:rPr>
          <w:rFonts w:ascii="Arial" w:eastAsia="標楷體" w:hAnsi="標楷體" w:cs="Arial"/>
          <w:sz w:val="32"/>
          <w:szCs w:val="32"/>
        </w:rPr>
        <w:t>年天主教</w:t>
      </w:r>
      <w:r w:rsidR="00DD5E38" w:rsidRPr="00CA3A92">
        <w:rPr>
          <w:rFonts w:ascii="Arial" w:eastAsia="標楷體" w:hAnsi="標楷體" w:cs="Arial"/>
          <w:sz w:val="32"/>
          <w:szCs w:val="32"/>
        </w:rPr>
        <w:t>若瑟醫院</w:t>
      </w:r>
      <w:r w:rsidR="00E159F2" w:rsidRPr="00CA3A92">
        <w:rPr>
          <w:rFonts w:ascii="Arial" w:eastAsia="標楷體" w:hAnsi="標楷體" w:cs="Arial"/>
          <w:sz w:val="32"/>
          <w:szCs w:val="32"/>
        </w:rPr>
        <w:t>早療相關專題研討會</w:t>
      </w:r>
    </w:p>
    <w:p w:rsidR="004D3AEB" w:rsidRPr="00CA3A92" w:rsidRDefault="00123194" w:rsidP="004F3CC7">
      <w:pPr>
        <w:pStyle w:val="a4"/>
        <w:numPr>
          <w:ilvl w:val="0"/>
          <w:numId w:val="5"/>
        </w:numPr>
        <w:spacing w:beforeLines="50"/>
        <w:ind w:leftChars="0" w:left="482" w:hanging="482"/>
        <w:rPr>
          <w:rFonts w:ascii="Arial" w:eastAsia="標楷體" w:hAnsi="Arial" w:cs="Arial"/>
        </w:rPr>
      </w:pPr>
      <w:r w:rsidRPr="00CA3A92">
        <w:rPr>
          <w:rFonts w:ascii="Arial" w:eastAsia="標楷體" w:hAnsi="標楷體" w:cs="Arial"/>
          <w:b/>
        </w:rPr>
        <w:t>目的</w:t>
      </w:r>
      <w:r w:rsidR="00097471" w:rsidRPr="00CA3A92">
        <w:rPr>
          <w:rFonts w:ascii="Arial" w:eastAsia="標楷體" w:hAnsi="標楷體" w:cs="Arial"/>
          <w:b/>
        </w:rPr>
        <w:t>：</w:t>
      </w:r>
    </w:p>
    <w:p w:rsidR="004D3AEB" w:rsidRPr="00CA3A92" w:rsidRDefault="004D3AEB" w:rsidP="004D3AEB">
      <w:pPr>
        <w:rPr>
          <w:rFonts w:ascii="Arial" w:eastAsia="標楷體" w:hAnsi="Arial" w:cs="Arial"/>
        </w:rPr>
      </w:pPr>
      <w:r w:rsidRPr="00CA3A92">
        <w:rPr>
          <w:rFonts w:ascii="Arial" w:eastAsia="標楷體" w:hAnsi="Arial" w:cs="Arial"/>
        </w:rPr>
        <w:t xml:space="preserve">    </w:t>
      </w:r>
      <w:r w:rsidRPr="00CA3A92">
        <w:rPr>
          <w:rFonts w:ascii="Arial" w:eastAsia="標楷體" w:hAnsi="Arial" w:cs="Arial"/>
        </w:rPr>
        <w:t>因應政府積極推廣早期療育觀念及重要性，天主教若瑟醫院秉持「哪裡有需要，就往哪裡去」的使命，於</w:t>
      </w:r>
      <w:r w:rsidRPr="00CA3A92">
        <w:rPr>
          <w:rFonts w:ascii="Arial" w:eastAsia="標楷體" w:hAnsi="Arial" w:cs="Arial"/>
        </w:rPr>
        <w:t>91</w:t>
      </w:r>
      <w:r w:rsidRPr="00CA3A92">
        <w:rPr>
          <w:rFonts w:ascii="Arial" w:eastAsia="標楷體" w:hAnsi="Arial" w:cs="Arial"/>
        </w:rPr>
        <w:t>年</w:t>
      </w:r>
      <w:r w:rsidRPr="00CA3A92">
        <w:rPr>
          <w:rFonts w:ascii="Arial" w:eastAsia="標楷體" w:hAnsi="Arial" w:cs="Arial"/>
        </w:rPr>
        <w:t>9</w:t>
      </w:r>
      <w:r w:rsidRPr="00CA3A92">
        <w:rPr>
          <w:rFonts w:ascii="Arial" w:eastAsia="標楷體" w:hAnsi="Arial" w:cs="Arial"/>
        </w:rPr>
        <w:t>月</w:t>
      </w:r>
      <w:r w:rsidRPr="00CA3A92">
        <w:rPr>
          <w:rFonts w:ascii="Arial" w:eastAsia="標楷體" w:hAnsi="Arial" w:cs="Arial"/>
        </w:rPr>
        <w:t>27</w:t>
      </w:r>
      <w:r w:rsidRPr="00CA3A92">
        <w:rPr>
          <w:rFonts w:ascii="Arial" w:eastAsia="標楷體" w:hAnsi="Arial" w:cs="Arial"/>
        </w:rPr>
        <w:t>日成立發展遲緩兒童聯合評估中心</w:t>
      </w:r>
      <w:r w:rsidRPr="00CA3A92">
        <w:rPr>
          <w:rFonts w:ascii="Arial" w:eastAsia="標楷體" w:hAnsi="Arial" w:cs="Arial"/>
        </w:rPr>
        <w:t>(</w:t>
      </w:r>
      <w:r w:rsidRPr="00CA3A92">
        <w:rPr>
          <w:rFonts w:ascii="Arial" w:eastAsia="標楷體" w:hAnsi="Arial" w:cs="Arial"/>
        </w:rPr>
        <w:t>後更名為兒童發展聯合評估中心</w:t>
      </w:r>
      <w:r w:rsidRPr="00CA3A92">
        <w:rPr>
          <w:rFonts w:ascii="Arial" w:eastAsia="標楷體" w:hAnsi="Arial" w:cs="Arial"/>
        </w:rPr>
        <w:t>)</w:t>
      </w:r>
      <w:r w:rsidRPr="00CA3A92">
        <w:rPr>
          <w:rFonts w:ascii="Arial" w:eastAsia="標楷體" w:hAnsi="Arial" w:cs="Arial"/>
        </w:rPr>
        <w:t>；</w:t>
      </w:r>
      <w:r w:rsidRPr="00CA3A92">
        <w:rPr>
          <w:rFonts w:ascii="Arial" w:eastAsia="標楷體" w:hAnsi="Arial" w:cs="Arial"/>
        </w:rPr>
        <w:t>93</w:t>
      </w:r>
      <w:r w:rsidRPr="00CA3A92">
        <w:rPr>
          <w:rFonts w:ascii="Arial" w:eastAsia="標楷體" w:hAnsi="Arial" w:cs="Arial"/>
        </w:rPr>
        <w:t>年天主教嘉義教區聖心教養院接受縣府勞務委託承辦斗六早期療育</w:t>
      </w:r>
      <w:proofErr w:type="gramStart"/>
      <w:r w:rsidRPr="00CA3A92">
        <w:rPr>
          <w:rFonts w:ascii="Arial" w:eastAsia="標楷體" w:hAnsi="Arial" w:cs="Arial"/>
        </w:rPr>
        <w:t>日間托</w:t>
      </w:r>
      <w:proofErr w:type="gramEnd"/>
      <w:r w:rsidRPr="00CA3A92">
        <w:rPr>
          <w:rFonts w:ascii="Arial" w:eastAsia="標楷體" w:hAnsi="Arial" w:cs="Arial"/>
        </w:rPr>
        <w:t>育中心，同時醫院也提供教保及復健團隊協助</w:t>
      </w:r>
      <w:proofErr w:type="gramStart"/>
      <w:r w:rsidRPr="00CA3A92">
        <w:rPr>
          <w:rFonts w:ascii="Arial" w:eastAsia="標楷體" w:hAnsi="Arial" w:cs="Arial"/>
        </w:rPr>
        <w:t>復健療育</w:t>
      </w:r>
      <w:proofErr w:type="gramEnd"/>
      <w:r w:rsidRPr="00CA3A92">
        <w:rPr>
          <w:rFonts w:ascii="Arial" w:eastAsia="標楷體" w:hAnsi="Arial" w:cs="Arial"/>
        </w:rPr>
        <w:t>；</w:t>
      </w:r>
      <w:r w:rsidRPr="00CA3A92">
        <w:rPr>
          <w:rFonts w:ascii="Arial" w:eastAsia="標楷體" w:hAnsi="Arial" w:cs="Arial"/>
        </w:rPr>
        <w:t>95</w:t>
      </w:r>
      <w:r w:rsidRPr="00CA3A92">
        <w:rPr>
          <w:rFonts w:ascii="Arial" w:eastAsia="標楷體" w:hAnsi="Arial" w:cs="Arial"/>
        </w:rPr>
        <w:t>年由若</w:t>
      </w:r>
      <w:proofErr w:type="gramStart"/>
      <w:r w:rsidRPr="00CA3A92">
        <w:rPr>
          <w:rFonts w:ascii="Arial" w:eastAsia="標楷體" w:hAnsi="Arial" w:cs="Arial"/>
        </w:rPr>
        <w:t>瑟</w:t>
      </w:r>
      <w:proofErr w:type="gramEnd"/>
      <w:r w:rsidRPr="00CA3A92">
        <w:rPr>
          <w:rFonts w:ascii="Arial" w:eastAsia="標楷體" w:hAnsi="Arial" w:cs="Arial"/>
        </w:rPr>
        <w:t>醫院承辦斗六早期療育</w:t>
      </w:r>
      <w:proofErr w:type="gramStart"/>
      <w:r w:rsidRPr="00CA3A92">
        <w:rPr>
          <w:rFonts w:ascii="Arial" w:eastAsia="標楷體" w:hAnsi="Arial" w:cs="Arial"/>
        </w:rPr>
        <w:t>日間托</w:t>
      </w:r>
      <w:proofErr w:type="gramEnd"/>
      <w:r w:rsidRPr="00CA3A92">
        <w:rPr>
          <w:rFonts w:ascii="Arial" w:eastAsia="標楷體" w:hAnsi="Arial" w:cs="Arial"/>
        </w:rPr>
        <w:t>育中心</w:t>
      </w:r>
      <w:r w:rsidRPr="00CA3A92">
        <w:rPr>
          <w:rFonts w:ascii="Arial" w:eastAsia="標楷體" w:hAnsi="Arial" w:cs="Arial"/>
        </w:rPr>
        <w:t>(</w:t>
      </w:r>
      <w:r w:rsidRPr="00CA3A92">
        <w:rPr>
          <w:rFonts w:ascii="Arial" w:eastAsia="標楷體" w:hAnsi="Arial" w:cs="Arial"/>
        </w:rPr>
        <w:t>勞務委託案</w:t>
      </w:r>
      <w:r w:rsidRPr="00CA3A92">
        <w:rPr>
          <w:rFonts w:ascii="Arial" w:eastAsia="標楷體" w:hAnsi="Arial" w:cs="Arial"/>
        </w:rPr>
        <w:t xml:space="preserve">) </w:t>
      </w:r>
      <w:r w:rsidRPr="00CA3A92">
        <w:rPr>
          <w:rFonts w:ascii="Arial" w:eastAsia="標楷體" w:hAnsi="Arial" w:cs="Arial"/>
        </w:rPr>
        <w:t>，</w:t>
      </w:r>
      <w:r w:rsidRPr="00CA3A92">
        <w:rPr>
          <w:rFonts w:ascii="Arial" w:eastAsia="標楷體" w:hAnsi="Arial" w:cs="Arial"/>
        </w:rPr>
        <w:t>96</w:t>
      </w:r>
      <w:r w:rsidRPr="00CA3A92">
        <w:rPr>
          <w:rFonts w:ascii="Arial" w:eastAsia="標楷體" w:hAnsi="Arial" w:cs="Arial"/>
        </w:rPr>
        <w:t>年</w:t>
      </w:r>
      <w:r w:rsidRPr="00CA3A92">
        <w:rPr>
          <w:rFonts w:ascii="Arial" w:eastAsia="標楷體" w:hAnsi="Arial" w:cs="Arial"/>
        </w:rPr>
        <w:t>-100</w:t>
      </w:r>
      <w:r w:rsidRPr="00CA3A92">
        <w:rPr>
          <w:rFonts w:ascii="Arial" w:eastAsia="標楷體" w:hAnsi="Arial" w:cs="Arial"/>
        </w:rPr>
        <w:t>年由若</w:t>
      </w:r>
      <w:proofErr w:type="gramStart"/>
      <w:r w:rsidRPr="00CA3A92">
        <w:rPr>
          <w:rFonts w:ascii="Arial" w:eastAsia="標楷體" w:hAnsi="Arial" w:cs="Arial"/>
        </w:rPr>
        <w:t>瑟</w:t>
      </w:r>
      <w:proofErr w:type="gramEnd"/>
      <w:r w:rsidRPr="00CA3A92">
        <w:rPr>
          <w:rFonts w:ascii="Arial" w:eastAsia="標楷體" w:hAnsi="Arial" w:cs="Arial"/>
        </w:rPr>
        <w:t>醫院承辦斗六早期療育</w:t>
      </w:r>
      <w:proofErr w:type="gramStart"/>
      <w:r w:rsidRPr="00CA3A92">
        <w:rPr>
          <w:rFonts w:ascii="Arial" w:eastAsia="標楷體" w:hAnsi="Arial" w:cs="Arial"/>
        </w:rPr>
        <w:t>日間托</w:t>
      </w:r>
      <w:proofErr w:type="gramEnd"/>
      <w:r w:rsidRPr="00CA3A92">
        <w:rPr>
          <w:rFonts w:ascii="Arial" w:eastAsia="標楷體" w:hAnsi="Arial" w:cs="Arial"/>
        </w:rPr>
        <w:t>育中心</w:t>
      </w:r>
      <w:r w:rsidRPr="00CA3A92">
        <w:rPr>
          <w:rFonts w:ascii="Arial" w:eastAsia="標楷體" w:hAnsi="Arial" w:cs="Arial"/>
        </w:rPr>
        <w:t>(OT</w:t>
      </w:r>
      <w:r w:rsidRPr="00CA3A92">
        <w:rPr>
          <w:rFonts w:ascii="Arial" w:eastAsia="標楷體" w:hAnsi="Arial" w:cs="Arial"/>
        </w:rPr>
        <w:t>案</w:t>
      </w:r>
      <w:r w:rsidRPr="00CA3A92">
        <w:rPr>
          <w:rFonts w:ascii="Arial" w:eastAsia="標楷體" w:hAnsi="Arial" w:cs="Arial"/>
        </w:rPr>
        <w:t>)</w:t>
      </w:r>
      <w:r w:rsidRPr="00CA3A92">
        <w:rPr>
          <w:rFonts w:ascii="Arial" w:eastAsia="標楷體" w:hAnsi="Arial" w:cs="Arial"/>
        </w:rPr>
        <w:t>。</w:t>
      </w:r>
    </w:p>
    <w:p w:rsidR="004D3AEB" w:rsidRPr="00CA3A92" w:rsidRDefault="004D3AEB" w:rsidP="004D3AEB">
      <w:pPr>
        <w:rPr>
          <w:rFonts w:ascii="Arial" w:eastAsia="標楷體" w:hAnsi="Arial" w:cs="Arial"/>
        </w:rPr>
      </w:pPr>
      <w:r w:rsidRPr="00CA3A92">
        <w:rPr>
          <w:rFonts w:ascii="Arial" w:eastAsia="標楷體" w:hAnsi="Arial" w:cs="Arial"/>
        </w:rPr>
        <w:t xml:space="preserve">    </w:t>
      </w:r>
      <w:r w:rsidRPr="00CA3A92">
        <w:rPr>
          <w:rFonts w:ascii="Arial" w:eastAsia="標楷體" w:hAnsi="Arial" w:cs="Arial"/>
        </w:rPr>
        <w:t>天主教若</w:t>
      </w:r>
      <w:proofErr w:type="gramStart"/>
      <w:r w:rsidRPr="00CA3A92">
        <w:rPr>
          <w:rFonts w:ascii="Arial" w:eastAsia="標楷體" w:hAnsi="Arial" w:cs="Arial"/>
        </w:rPr>
        <w:t>瑟</w:t>
      </w:r>
      <w:proofErr w:type="gramEnd"/>
      <w:r w:rsidRPr="00CA3A92">
        <w:rPr>
          <w:rFonts w:ascii="Arial" w:eastAsia="標楷體" w:hAnsi="Arial" w:cs="Arial"/>
        </w:rPr>
        <w:t>社會福利基金會於</w:t>
      </w:r>
      <w:r w:rsidRPr="00CA3A92">
        <w:rPr>
          <w:rFonts w:ascii="Arial" w:eastAsia="標楷體" w:hAnsi="Arial" w:cs="Arial"/>
        </w:rPr>
        <w:t>96</w:t>
      </w:r>
      <w:r w:rsidRPr="00CA3A92">
        <w:rPr>
          <w:rFonts w:ascii="Arial" w:eastAsia="標楷體" w:hAnsi="Arial" w:cs="Arial"/>
        </w:rPr>
        <w:t>年</w:t>
      </w:r>
      <w:r w:rsidRPr="00CA3A92">
        <w:rPr>
          <w:rFonts w:ascii="Arial" w:eastAsia="標楷體" w:hAnsi="Arial" w:cs="Arial"/>
        </w:rPr>
        <w:t>4</w:t>
      </w:r>
      <w:r w:rsidRPr="00CA3A92">
        <w:rPr>
          <w:rFonts w:ascii="Arial" w:eastAsia="標楷體" w:hAnsi="Arial" w:cs="Arial"/>
        </w:rPr>
        <w:t>月</w:t>
      </w:r>
      <w:r w:rsidRPr="00CA3A92">
        <w:rPr>
          <w:rFonts w:ascii="Arial" w:eastAsia="標楷體" w:hAnsi="Arial" w:cs="Arial"/>
        </w:rPr>
        <w:t>27</w:t>
      </w:r>
      <w:r w:rsidRPr="00CA3A92">
        <w:rPr>
          <w:rFonts w:ascii="Arial" w:eastAsia="標楷體" w:hAnsi="Arial" w:cs="Arial"/>
        </w:rPr>
        <w:t>日設立許可，</w:t>
      </w:r>
      <w:r w:rsidRPr="00CA3A92">
        <w:rPr>
          <w:rFonts w:ascii="Arial" w:eastAsia="標楷體" w:hAnsi="Arial" w:cs="Arial"/>
        </w:rPr>
        <w:t>96</w:t>
      </w:r>
      <w:r w:rsidRPr="00CA3A92">
        <w:rPr>
          <w:rFonts w:ascii="Arial" w:eastAsia="標楷體" w:hAnsi="Arial" w:cs="Arial"/>
        </w:rPr>
        <w:t>年</w:t>
      </w:r>
      <w:r w:rsidRPr="00CA3A92">
        <w:rPr>
          <w:rFonts w:ascii="Arial" w:eastAsia="標楷體" w:hAnsi="Arial" w:cs="Arial"/>
        </w:rPr>
        <w:t>12</w:t>
      </w:r>
      <w:r w:rsidRPr="00CA3A92">
        <w:rPr>
          <w:rFonts w:ascii="Arial" w:eastAsia="標楷體" w:hAnsi="Arial" w:cs="Arial"/>
        </w:rPr>
        <w:t>月承接雲林縣政府勞務委託口湖早期療育</w:t>
      </w:r>
      <w:proofErr w:type="gramStart"/>
      <w:r w:rsidRPr="00CA3A92">
        <w:rPr>
          <w:rFonts w:ascii="Arial" w:eastAsia="標楷體" w:hAnsi="Arial" w:cs="Arial"/>
        </w:rPr>
        <w:t>日間托</w:t>
      </w:r>
      <w:proofErr w:type="gramEnd"/>
      <w:r w:rsidRPr="00CA3A92">
        <w:rPr>
          <w:rFonts w:ascii="Arial" w:eastAsia="標楷體" w:hAnsi="Arial" w:cs="Arial"/>
        </w:rPr>
        <w:t>育中心；接著於</w:t>
      </w:r>
      <w:r w:rsidRPr="00CA3A92">
        <w:rPr>
          <w:rFonts w:ascii="Arial" w:eastAsia="標楷體" w:hAnsi="Arial" w:cs="Arial"/>
        </w:rPr>
        <w:t>99</w:t>
      </w:r>
      <w:r w:rsidRPr="00CA3A92">
        <w:rPr>
          <w:rFonts w:ascii="Arial" w:eastAsia="標楷體" w:hAnsi="Arial" w:cs="Arial"/>
        </w:rPr>
        <w:t>年</w:t>
      </w:r>
      <w:r w:rsidRPr="00CA3A92">
        <w:rPr>
          <w:rFonts w:ascii="Arial" w:eastAsia="標楷體" w:hAnsi="Arial" w:cs="Arial"/>
        </w:rPr>
        <w:t>1</w:t>
      </w:r>
      <w:r w:rsidRPr="00CA3A92">
        <w:rPr>
          <w:rFonts w:ascii="Arial" w:eastAsia="標楷體" w:hAnsi="Arial" w:cs="Arial"/>
        </w:rPr>
        <w:t>月承接台西早期療育</w:t>
      </w:r>
      <w:proofErr w:type="gramStart"/>
      <w:r w:rsidRPr="00CA3A92">
        <w:rPr>
          <w:rFonts w:ascii="Arial" w:eastAsia="標楷體" w:hAnsi="Arial" w:cs="Arial"/>
        </w:rPr>
        <w:t>日間托</w:t>
      </w:r>
      <w:proofErr w:type="gramEnd"/>
      <w:r w:rsidRPr="00CA3A92">
        <w:rPr>
          <w:rFonts w:ascii="Arial" w:eastAsia="標楷體" w:hAnsi="Arial" w:cs="Arial"/>
        </w:rPr>
        <w:t>育中心；</w:t>
      </w:r>
      <w:r w:rsidRPr="00CA3A92">
        <w:rPr>
          <w:rFonts w:ascii="Arial" w:eastAsia="標楷體" w:hAnsi="Arial" w:cs="Arial"/>
        </w:rPr>
        <w:t>101</w:t>
      </w:r>
      <w:r w:rsidRPr="00CA3A92">
        <w:rPr>
          <w:rFonts w:ascii="Arial" w:eastAsia="標楷體" w:hAnsi="Arial" w:cs="Arial"/>
        </w:rPr>
        <w:t>年</w:t>
      </w:r>
      <w:r w:rsidR="00097471" w:rsidRPr="00CA3A92">
        <w:rPr>
          <w:rFonts w:ascii="Arial" w:eastAsia="標楷體" w:hAnsi="Arial" w:cs="Arial"/>
        </w:rPr>
        <w:t>斗六早期療育</w:t>
      </w:r>
      <w:proofErr w:type="gramStart"/>
      <w:r w:rsidR="00097471" w:rsidRPr="00CA3A92">
        <w:rPr>
          <w:rFonts w:ascii="Arial" w:eastAsia="標楷體" w:hAnsi="Arial" w:cs="Arial"/>
        </w:rPr>
        <w:t>日間托</w:t>
      </w:r>
      <w:proofErr w:type="gramEnd"/>
      <w:r w:rsidR="00097471" w:rsidRPr="00CA3A92">
        <w:rPr>
          <w:rFonts w:ascii="Arial" w:eastAsia="標楷體" w:hAnsi="Arial" w:cs="Arial"/>
        </w:rPr>
        <w:t>育中心轉</w:t>
      </w:r>
      <w:r w:rsidRPr="00CA3A92">
        <w:rPr>
          <w:rFonts w:ascii="Arial" w:eastAsia="標楷體" w:hAnsi="Arial" w:cs="Arial"/>
        </w:rPr>
        <w:t>由若</w:t>
      </w:r>
      <w:proofErr w:type="gramStart"/>
      <w:r w:rsidRPr="00CA3A92">
        <w:rPr>
          <w:rFonts w:ascii="Arial" w:eastAsia="標楷體" w:hAnsi="Arial" w:cs="Arial"/>
        </w:rPr>
        <w:t>瑟</w:t>
      </w:r>
      <w:proofErr w:type="gramEnd"/>
      <w:r w:rsidRPr="00CA3A92">
        <w:rPr>
          <w:rFonts w:ascii="Arial" w:eastAsia="標楷體" w:hAnsi="Arial" w:cs="Arial"/>
        </w:rPr>
        <w:t>社會福利基金會</w:t>
      </w:r>
      <w:r w:rsidR="00097471" w:rsidRPr="00CA3A92">
        <w:rPr>
          <w:rFonts w:ascii="Arial" w:eastAsia="標楷體" w:hAnsi="Arial" w:cs="Arial"/>
        </w:rPr>
        <w:t>接受勞務委託案</w:t>
      </w:r>
      <w:r w:rsidRPr="00CA3A92">
        <w:rPr>
          <w:rFonts w:ascii="Arial" w:eastAsia="標楷體" w:hAnsi="Arial" w:cs="Arial"/>
        </w:rPr>
        <w:t>；</w:t>
      </w:r>
      <w:r w:rsidRPr="00CA3A92">
        <w:rPr>
          <w:rFonts w:ascii="Arial" w:eastAsia="標楷體" w:hAnsi="Arial" w:cs="Arial"/>
        </w:rPr>
        <w:t>110</w:t>
      </w:r>
      <w:r w:rsidRPr="00CA3A92">
        <w:rPr>
          <w:rFonts w:ascii="Arial" w:eastAsia="標楷體" w:hAnsi="Arial" w:cs="Arial"/>
        </w:rPr>
        <w:t>年早期療育</w:t>
      </w:r>
      <w:proofErr w:type="gramStart"/>
      <w:r w:rsidRPr="00CA3A92">
        <w:rPr>
          <w:rFonts w:ascii="Arial" w:eastAsia="標楷體" w:hAnsi="Arial" w:cs="Arial"/>
        </w:rPr>
        <w:t>日間托</w:t>
      </w:r>
      <w:proofErr w:type="gramEnd"/>
      <w:r w:rsidRPr="00CA3A92">
        <w:rPr>
          <w:rFonts w:ascii="Arial" w:eastAsia="標楷體" w:hAnsi="Arial" w:cs="Arial"/>
        </w:rPr>
        <w:t>育中心更名為兒童發展中心。</w:t>
      </w:r>
    </w:p>
    <w:p w:rsidR="004D3AEB" w:rsidRPr="00CA3A92" w:rsidRDefault="00097471" w:rsidP="00097471">
      <w:pPr>
        <w:rPr>
          <w:rFonts w:ascii="Arial" w:eastAsia="標楷體" w:hAnsi="Arial" w:cs="Arial"/>
        </w:rPr>
      </w:pPr>
      <w:r w:rsidRPr="00CA3A92">
        <w:rPr>
          <w:rFonts w:ascii="Arial" w:eastAsia="標楷體" w:hAnsi="Arial" w:cs="Arial"/>
        </w:rPr>
        <w:t xml:space="preserve">    </w:t>
      </w:r>
      <w:r w:rsidRPr="00CA3A92">
        <w:rPr>
          <w:rFonts w:ascii="Arial" w:eastAsia="標楷體" w:hAnsi="Arial" w:cs="Arial"/>
        </w:rPr>
        <w:t>今年是若</w:t>
      </w:r>
      <w:proofErr w:type="gramStart"/>
      <w:r w:rsidRPr="00CA3A92">
        <w:rPr>
          <w:rFonts w:ascii="Arial" w:eastAsia="標楷體" w:hAnsi="Arial" w:cs="Arial"/>
        </w:rPr>
        <w:t>瑟</w:t>
      </w:r>
      <w:proofErr w:type="gramEnd"/>
      <w:r w:rsidRPr="00CA3A92">
        <w:rPr>
          <w:rFonts w:ascii="Arial" w:eastAsia="標楷體" w:hAnsi="Arial" w:cs="Arial"/>
        </w:rPr>
        <w:t>醫院與若</w:t>
      </w:r>
      <w:proofErr w:type="gramStart"/>
      <w:r w:rsidRPr="00CA3A92">
        <w:rPr>
          <w:rFonts w:ascii="Arial" w:eastAsia="標楷體" w:hAnsi="Arial" w:cs="Arial"/>
        </w:rPr>
        <w:t>瑟</w:t>
      </w:r>
      <w:proofErr w:type="gramEnd"/>
      <w:r w:rsidRPr="00CA3A92">
        <w:rPr>
          <w:rFonts w:ascii="Arial" w:eastAsia="標楷體" w:hAnsi="Arial" w:cs="Arial"/>
        </w:rPr>
        <w:t>社會福利基金會共同服務早療兒童的第</w:t>
      </w:r>
      <w:r w:rsidRPr="00CA3A92">
        <w:rPr>
          <w:rFonts w:ascii="Arial" w:eastAsia="標楷體" w:hAnsi="Arial" w:cs="Arial"/>
        </w:rPr>
        <w:t>20</w:t>
      </w:r>
      <w:r w:rsidRPr="00CA3A92">
        <w:rPr>
          <w:rFonts w:ascii="Arial" w:eastAsia="標楷體" w:hAnsi="Arial" w:cs="Arial"/>
        </w:rPr>
        <w:t>年，我們將在</w:t>
      </w:r>
      <w:r w:rsidRPr="00CA3A92">
        <w:rPr>
          <w:rFonts w:ascii="Arial" w:eastAsia="標楷體" w:hAnsi="Arial" w:cs="Arial"/>
        </w:rPr>
        <w:t>8/10(</w:t>
      </w:r>
      <w:r w:rsidRPr="00CA3A92">
        <w:rPr>
          <w:rFonts w:ascii="Arial" w:eastAsia="標楷體" w:hAnsi="Arial" w:cs="Arial"/>
        </w:rPr>
        <w:t>週六</w:t>
      </w:r>
      <w:r w:rsidRPr="00CA3A92">
        <w:rPr>
          <w:rFonts w:ascii="Arial" w:eastAsia="標楷體" w:hAnsi="Arial" w:cs="Arial"/>
        </w:rPr>
        <w:t>)</w:t>
      </w:r>
      <w:r w:rsidRPr="00CA3A92">
        <w:rPr>
          <w:rFonts w:ascii="Arial" w:eastAsia="標楷體" w:hAnsi="Arial" w:cs="Arial"/>
        </w:rPr>
        <w:t>於若</w:t>
      </w:r>
      <w:proofErr w:type="gramStart"/>
      <w:r w:rsidRPr="00CA3A92">
        <w:rPr>
          <w:rFonts w:ascii="Arial" w:eastAsia="標楷體" w:hAnsi="Arial" w:cs="Arial"/>
        </w:rPr>
        <w:t>瑟</w:t>
      </w:r>
      <w:proofErr w:type="gramEnd"/>
      <w:r w:rsidRPr="00CA3A92">
        <w:rPr>
          <w:rFonts w:ascii="Arial" w:eastAsia="標楷體" w:hAnsi="Arial" w:cs="Arial"/>
        </w:rPr>
        <w:t>醫院辦理早療專題研討會，</w:t>
      </w:r>
      <w:proofErr w:type="gramStart"/>
      <w:r w:rsidR="00123194" w:rsidRPr="00CA3A92">
        <w:rPr>
          <w:rFonts w:ascii="Arial" w:eastAsia="標楷體" w:hAnsi="Arial" w:cs="Arial"/>
        </w:rPr>
        <w:t>透過院際合作</w:t>
      </w:r>
      <w:proofErr w:type="gramEnd"/>
      <w:r w:rsidR="00123194" w:rsidRPr="00CA3A92">
        <w:rPr>
          <w:rFonts w:ascii="Arial" w:eastAsia="標楷體" w:hAnsi="Arial" w:cs="Arial"/>
        </w:rPr>
        <w:t>分享在早期療育專業</w:t>
      </w:r>
      <w:r w:rsidR="00123194" w:rsidRPr="00CA3A92">
        <w:rPr>
          <w:rFonts w:ascii="Arial" w:eastAsia="標楷體" w:hAnsi="Arial" w:cs="Arial"/>
          <w:color w:val="000000" w:themeColor="text1"/>
        </w:rPr>
        <w:t>於醫療臨床、家庭及學校的實務運用，</w:t>
      </w:r>
      <w:proofErr w:type="gramStart"/>
      <w:r w:rsidRPr="00CA3A92">
        <w:rPr>
          <w:rFonts w:ascii="Arial" w:eastAsia="標楷體" w:hAnsi="Arial" w:cs="Arial"/>
        </w:rPr>
        <w:t>期使早療</w:t>
      </w:r>
      <w:proofErr w:type="gramEnd"/>
      <w:r w:rsidRPr="00CA3A92">
        <w:rPr>
          <w:rFonts w:ascii="Arial" w:eastAsia="標楷體" w:hAnsi="Arial" w:cs="Arial"/>
        </w:rPr>
        <w:t>專業服務能更上層樓。</w:t>
      </w:r>
    </w:p>
    <w:p w:rsidR="003458EB" w:rsidRPr="00CA3A92" w:rsidRDefault="00123194" w:rsidP="004F3CC7">
      <w:pPr>
        <w:spacing w:beforeLines="50"/>
        <w:rPr>
          <w:rFonts w:ascii="Arial" w:eastAsia="標楷體" w:hAnsi="Arial" w:cs="Arial"/>
        </w:rPr>
      </w:pPr>
      <w:r w:rsidRPr="00CA3A92">
        <w:rPr>
          <w:rFonts w:ascii="Arial" w:eastAsia="標楷體" w:hAnsi="Arial" w:cs="Arial"/>
          <w:b/>
        </w:rPr>
        <w:t>二</w:t>
      </w:r>
      <w:r w:rsidR="00FE0AF9" w:rsidRPr="00CA3A92">
        <w:rPr>
          <w:rFonts w:ascii="Arial" w:eastAsia="標楷體" w:hAnsi="Arial" w:cs="Arial"/>
          <w:b/>
        </w:rPr>
        <w:t>、活動時間：</w:t>
      </w:r>
      <w:r w:rsidR="00E3656A" w:rsidRPr="00CA3A92">
        <w:rPr>
          <w:rFonts w:ascii="Arial" w:eastAsia="標楷體" w:hAnsi="Arial" w:cs="Arial"/>
        </w:rPr>
        <w:t xml:space="preserve"> </w:t>
      </w:r>
      <w:r w:rsidR="003D644D" w:rsidRPr="00CA3A92">
        <w:rPr>
          <w:rFonts w:ascii="Arial" w:eastAsia="標楷體" w:hAnsi="標楷體" w:cs="Arial"/>
        </w:rPr>
        <w:t>民國</w:t>
      </w:r>
      <w:r w:rsidR="009011B2" w:rsidRPr="00CA3A92">
        <w:rPr>
          <w:rFonts w:ascii="Arial" w:eastAsia="標楷體" w:hAnsi="Arial" w:cs="Arial"/>
        </w:rPr>
        <w:t>11</w:t>
      </w:r>
      <w:r w:rsidR="00E958F1" w:rsidRPr="00CA3A92">
        <w:rPr>
          <w:rFonts w:ascii="Arial" w:eastAsia="標楷體" w:hAnsi="Arial" w:cs="Arial"/>
        </w:rPr>
        <w:t>3</w:t>
      </w:r>
      <w:r w:rsidR="003D644D" w:rsidRPr="00CA3A92">
        <w:rPr>
          <w:rFonts w:ascii="Arial" w:eastAsia="標楷體" w:hAnsi="標楷體" w:cs="Arial"/>
        </w:rPr>
        <w:t>年</w:t>
      </w:r>
      <w:r w:rsidR="00E958F1" w:rsidRPr="00CA3A92">
        <w:rPr>
          <w:rFonts w:ascii="Arial" w:eastAsia="標楷體" w:hAnsi="Arial" w:cs="Arial"/>
        </w:rPr>
        <w:t>0</w:t>
      </w:r>
      <w:r w:rsidR="00E159F2" w:rsidRPr="00CA3A92">
        <w:rPr>
          <w:rFonts w:ascii="Arial" w:eastAsia="標楷體" w:hAnsi="Arial" w:cs="Arial"/>
        </w:rPr>
        <w:t>8</w:t>
      </w:r>
      <w:r w:rsidR="003D644D" w:rsidRPr="00CA3A92">
        <w:rPr>
          <w:rFonts w:ascii="Arial" w:eastAsia="標楷體" w:hAnsi="標楷體" w:cs="Arial"/>
        </w:rPr>
        <w:t>月</w:t>
      </w:r>
      <w:r w:rsidR="00E159F2" w:rsidRPr="00CA3A92">
        <w:rPr>
          <w:rFonts w:ascii="Arial" w:eastAsia="標楷體" w:hAnsi="Arial" w:cs="Arial"/>
        </w:rPr>
        <w:t>10</w:t>
      </w:r>
      <w:r w:rsidR="003D644D" w:rsidRPr="00CA3A92">
        <w:rPr>
          <w:rFonts w:ascii="Arial" w:eastAsia="標楷體" w:hAnsi="標楷體" w:cs="Arial"/>
        </w:rPr>
        <w:t>日</w:t>
      </w:r>
      <w:r w:rsidR="00DD5E38" w:rsidRPr="00CA3A92">
        <w:rPr>
          <w:rFonts w:ascii="Arial" w:eastAsia="標楷體" w:hAnsi="Arial" w:cs="Arial"/>
        </w:rPr>
        <w:t>(</w:t>
      </w:r>
      <w:r w:rsidR="00DD5E38" w:rsidRPr="00CA3A92">
        <w:rPr>
          <w:rFonts w:ascii="Arial" w:eastAsia="標楷體" w:hAnsi="標楷體" w:cs="Arial"/>
        </w:rPr>
        <w:t>週六</w:t>
      </w:r>
      <w:r w:rsidR="00DD5E38" w:rsidRPr="00CA3A92">
        <w:rPr>
          <w:rFonts w:ascii="Arial" w:eastAsia="標楷體" w:hAnsi="Arial" w:cs="Arial"/>
        </w:rPr>
        <w:t>)</w:t>
      </w:r>
      <w:r w:rsidR="001E0DFC" w:rsidRPr="00CA3A92">
        <w:rPr>
          <w:rFonts w:ascii="Arial" w:eastAsia="標楷體" w:hAnsi="Arial" w:cs="Arial"/>
        </w:rPr>
        <w:t>0</w:t>
      </w:r>
      <w:r w:rsidR="00E159F2" w:rsidRPr="00CA3A92">
        <w:rPr>
          <w:rFonts w:ascii="Arial" w:eastAsia="標楷體" w:hAnsi="Arial" w:cs="Arial"/>
        </w:rPr>
        <w:t>8</w:t>
      </w:r>
      <w:r w:rsidR="003D644D" w:rsidRPr="00CA3A92">
        <w:rPr>
          <w:rFonts w:ascii="Arial" w:eastAsia="標楷體" w:hAnsi="標楷體" w:cs="Arial"/>
        </w:rPr>
        <w:t>時</w:t>
      </w:r>
      <w:r w:rsidR="00E159F2" w:rsidRPr="00CA3A92">
        <w:rPr>
          <w:rFonts w:ascii="Arial" w:eastAsia="標楷體" w:hAnsi="Arial" w:cs="Arial"/>
        </w:rPr>
        <w:t>3</w:t>
      </w:r>
      <w:r w:rsidR="00E958F1" w:rsidRPr="00CA3A92">
        <w:rPr>
          <w:rFonts w:ascii="Arial" w:eastAsia="標楷體" w:hAnsi="Arial" w:cs="Arial"/>
        </w:rPr>
        <w:t>0</w:t>
      </w:r>
      <w:r w:rsidR="003D644D" w:rsidRPr="00CA3A92">
        <w:rPr>
          <w:rFonts w:ascii="Arial" w:eastAsia="標楷體" w:hAnsi="標楷體" w:cs="Arial"/>
        </w:rPr>
        <w:t>分</w:t>
      </w:r>
      <w:r w:rsidR="00DD5E38" w:rsidRPr="00CA3A92">
        <w:rPr>
          <w:rFonts w:ascii="Arial" w:eastAsia="標楷體" w:hAnsi="標楷體" w:cs="Arial"/>
        </w:rPr>
        <w:t>至</w:t>
      </w:r>
      <w:r w:rsidR="00E159F2" w:rsidRPr="00CA3A92">
        <w:rPr>
          <w:rFonts w:ascii="Arial" w:eastAsia="標楷體" w:hAnsi="Arial" w:cs="Arial"/>
        </w:rPr>
        <w:t>17</w:t>
      </w:r>
      <w:r w:rsidR="003D644D" w:rsidRPr="00CA3A92">
        <w:rPr>
          <w:rFonts w:ascii="Arial" w:eastAsia="標楷體" w:hAnsi="標楷體" w:cs="Arial"/>
        </w:rPr>
        <w:t>時</w:t>
      </w:r>
      <w:r w:rsidR="00E958F1" w:rsidRPr="00CA3A92">
        <w:rPr>
          <w:rFonts w:ascii="Arial" w:eastAsia="標楷體" w:hAnsi="Arial" w:cs="Arial"/>
        </w:rPr>
        <w:t>00</w:t>
      </w:r>
      <w:r w:rsidR="003D644D" w:rsidRPr="00CA3A92">
        <w:rPr>
          <w:rFonts w:ascii="Arial" w:eastAsia="標楷體" w:hAnsi="標楷體" w:cs="Arial"/>
        </w:rPr>
        <w:t>分</w:t>
      </w:r>
    </w:p>
    <w:p w:rsidR="00DD5E38" w:rsidRPr="00CA3A92" w:rsidRDefault="00123194" w:rsidP="004F3CC7">
      <w:pPr>
        <w:spacing w:beforeLines="50"/>
        <w:rPr>
          <w:rFonts w:ascii="Arial" w:eastAsia="標楷體" w:hAnsi="Arial" w:cs="Arial"/>
        </w:rPr>
      </w:pPr>
      <w:r w:rsidRPr="00CA3A92">
        <w:rPr>
          <w:rFonts w:ascii="Arial" w:eastAsia="標楷體" w:hAnsi="標楷體" w:cs="Arial"/>
          <w:b/>
        </w:rPr>
        <w:t>三</w:t>
      </w:r>
      <w:r w:rsidR="00FE0AF9" w:rsidRPr="00CA3A92">
        <w:rPr>
          <w:rFonts w:ascii="Arial" w:eastAsia="標楷體" w:hAnsi="標楷體" w:cs="Arial"/>
          <w:b/>
        </w:rPr>
        <w:t>、活動</w:t>
      </w:r>
      <w:r w:rsidR="00DD5E38" w:rsidRPr="00CA3A92">
        <w:rPr>
          <w:rFonts w:ascii="Arial" w:eastAsia="標楷體" w:hAnsi="標楷體" w:cs="Arial"/>
          <w:b/>
        </w:rPr>
        <w:t>地點</w:t>
      </w:r>
      <w:r w:rsidR="00FE0AF9" w:rsidRPr="00CA3A92">
        <w:rPr>
          <w:rFonts w:ascii="Arial" w:eastAsia="標楷體" w:hAnsi="標楷體" w:cs="Arial"/>
          <w:b/>
        </w:rPr>
        <w:t>：</w:t>
      </w:r>
      <w:r w:rsidR="00582D70" w:rsidRPr="00CA3A92">
        <w:rPr>
          <w:rFonts w:ascii="Arial" w:eastAsia="標楷體" w:hAnsi="Arial" w:cs="Arial"/>
        </w:rPr>
        <w:t xml:space="preserve"> </w:t>
      </w:r>
      <w:r w:rsidR="00582D70" w:rsidRPr="00CA3A92">
        <w:rPr>
          <w:rFonts w:ascii="Arial" w:eastAsia="標楷體" w:hAnsi="標楷體" w:cs="Arial"/>
        </w:rPr>
        <w:t>天主教若瑟醫療財團法人若瑟醫院</w:t>
      </w:r>
      <w:r w:rsidR="00582D70" w:rsidRPr="00CA3A92">
        <w:rPr>
          <w:rFonts w:ascii="Arial" w:eastAsia="標楷體" w:hAnsi="Arial" w:cs="Arial"/>
        </w:rPr>
        <w:t>11</w:t>
      </w:r>
      <w:r w:rsidR="00582D70" w:rsidRPr="00CA3A92">
        <w:rPr>
          <w:rFonts w:ascii="Arial" w:eastAsia="標楷體" w:hAnsi="標楷體" w:cs="Arial"/>
        </w:rPr>
        <w:t>樓</w:t>
      </w:r>
      <w:r w:rsidR="00CF54E8" w:rsidRPr="00CA3A92">
        <w:rPr>
          <w:rFonts w:ascii="Arial" w:eastAsia="標楷體" w:hAnsi="標楷體" w:cs="Arial"/>
        </w:rPr>
        <w:t>學術講堂</w:t>
      </w:r>
    </w:p>
    <w:p w:rsidR="00123194" w:rsidRPr="00CA3A92" w:rsidRDefault="00123194" w:rsidP="004F3CC7">
      <w:pPr>
        <w:spacing w:beforeLines="50"/>
        <w:rPr>
          <w:rFonts w:ascii="Arial" w:eastAsia="標楷體" w:hAnsi="Arial" w:cs="Arial"/>
          <w:b/>
        </w:rPr>
      </w:pPr>
      <w:r w:rsidRPr="00CA3A92">
        <w:rPr>
          <w:rFonts w:ascii="Arial" w:eastAsia="標楷體" w:hAnsi="標楷體" w:cs="Arial"/>
          <w:b/>
        </w:rPr>
        <w:t>四</w:t>
      </w:r>
      <w:r w:rsidR="00FE0AF9" w:rsidRPr="00CA3A92">
        <w:rPr>
          <w:rFonts w:ascii="Arial" w:eastAsia="標楷體" w:hAnsi="標楷體" w:cs="Arial"/>
          <w:b/>
        </w:rPr>
        <w:t>、辦理</w:t>
      </w:r>
      <w:r w:rsidR="00ED33AE" w:rsidRPr="00CA3A92">
        <w:rPr>
          <w:rFonts w:ascii="Arial" w:eastAsia="標楷體" w:hAnsi="標楷體" w:cs="Arial"/>
          <w:b/>
        </w:rPr>
        <w:t>單位</w:t>
      </w:r>
      <w:r w:rsidR="00D92E52" w:rsidRPr="00CA3A92">
        <w:rPr>
          <w:rFonts w:ascii="Arial" w:eastAsia="標楷體" w:hAnsi="標楷體" w:cs="Arial"/>
          <w:b/>
        </w:rPr>
        <w:t>：</w:t>
      </w:r>
      <w:r w:rsidR="00ED33AE" w:rsidRPr="00CA3A92">
        <w:rPr>
          <w:rFonts w:ascii="Arial" w:eastAsia="標楷體" w:hAnsi="Arial" w:cs="Arial"/>
          <w:b/>
        </w:rPr>
        <w:t xml:space="preserve"> </w:t>
      </w:r>
    </w:p>
    <w:p w:rsidR="00123194" w:rsidRPr="00CA3A92" w:rsidRDefault="00123194" w:rsidP="00063E36">
      <w:pPr>
        <w:rPr>
          <w:rFonts w:ascii="Arial" w:eastAsia="標楷體" w:hAnsi="Arial" w:cs="Arial"/>
        </w:rPr>
      </w:pPr>
      <w:r w:rsidRPr="00CA3A92">
        <w:rPr>
          <w:rFonts w:ascii="Arial" w:eastAsia="標楷體" w:hAnsi="Arial" w:cs="Arial"/>
        </w:rPr>
        <w:t xml:space="preserve">    </w:t>
      </w:r>
      <w:r w:rsidRPr="00CA3A92">
        <w:rPr>
          <w:rFonts w:ascii="Arial" w:eastAsia="標楷體" w:hAnsi="標楷體" w:cs="Arial"/>
        </w:rPr>
        <w:t>指導單位：衛生福利部國民</w:t>
      </w:r>
      <w:proofErr w:type="gramStart"/>
      <w:r w:rsidRPr="00CA3A92">
        <w:rPr>
          <w:rFonts w:ascii="Arial" w:eastAsia="標楷體" w:hAnsi="標楷體" w:cs="Arial"/>
        </w:rPr>
        <w:t>健康署</w:t>
      </w:r>
      <w:proofErr w:type="gramEnd"/>
      <w:r w:rsidRPr="00CA3A92">
        <w:rPr>
          <w:rFonts w:ascii="Arial" w:eastAsia="標楷體" w:hAnsi="標楷體" w:cs="Arial"/>
        </w:rPr>
        <w:t>、雲林縣政府</w:t>
      </w:r>
    </w:p>
    <w:p w:rsidR="00ED33AE" w:rsidRPr="00CA3A92" w:rsidRDefault="00123194" w:rsidP="00063E36">
      <w:pPr>
        <w:rPr>
          <w:rFonts w:ascii="Arial" w:eastAsia="標楷體" w:hAnsi="Arial" w:cs="Arial"/>
        </w:rPr>
      </w:pPr>
      <w:r w:rsidRPr="00CA3A92">
        <w:rPr>
          <w:rFonts w:ascii="Arial" w:eastAsia="標楷體" w:hAnsi="Arial" w:cs="Arial"/>
        </w:rPr>
        <w:t xml:space="preserve">    </w:t>
      </w:r>
      <w:r w:rsidRPr="00CA3A92">
        <w:rPr>
          <w:rFonts w:ascii="Arial" w:eastAsia="標楷體" w:hAnsi="標楷體" w:cs="Arial"/>
        </w:rPr>
        <w:t>主辦單位：</w:t>
      </w:r>
      <w:r w:rsidR="006B39FD" w:rsidRPr="00CA3A92">
        <w:rPr>
          <w:rFonts w:ascii="Arial" w:eastAsia="標楷體" w:hAnsi="標楷體" w:cs="Arial"/>
        </w:rPr>
        <w:t>天主教若瑟醫療財團法人若瑟醫院</w:t>
      </w:r>
    </w:p>
    <w:p w:rsidR="00123194" w:rsidRPr="00CA3A92" w:rsidRDefault="00123194" w:rsidP="00063E36">
      <w:pPr>
        <w:rPr>
          <w:rFonts w:ascii="Arial" w:eastAsia="標楷體" w:hAnsi="Arial" w:cs="Arial"/>
          <w:b/>
          <w:kern w:val="0"/>
        </w:rPr>
      </w:pPr>
      <w:r w:rsidRPr="00CA3A92">
        <w:rPr>
          <w:rFonts w:ascii="Arial" w:eastAsia="標楷體" w:hAnsi="Arial" w:cs="Arial"/>
        </w:rPr>
        <w:t xml:space="preserve">    </w:t>
      </w:r>
      <w:r w:rsidRPr="00CA3A92">
        <w:rPr>
          <w:rFonts w:ascii="Arial" w:eastAsia="標楷體" w:hAnsi="標楷體" w:cs="Arial"/>
        </w:rPr>
        <w:t>協辦單位：財團法人</w:t>
      </w:r>
      <w:r w:rsidRPr="00CA3A92">
        <w:rPr>
          <w:rFonts w:ascii="Arial" w:eastAsia="標楷體" w:hAnsi="Arial" w:cs="Arial"/>
        </w:rPr>
        <w:t>天主教若瑟社會福利基金會</w:t>
      </w:r>
    </w:p>
    <w:p w:rsidR="00123194" w:rsidRPr="00CA3A92" w:rsidRDefault="00123194" w:rsidP="004F3CC7">
      <w:pPr>
        <w:pStyle w:val="Default"/>
        <w:spacing w:beforeLines="50"/>
        <w:ind w:left="1682" w:hangingChars="700" w:hanging="1682"/>
        <w:rPr>
          <w:rFonts w:ascii="Arial" w:hAnsi="Arial" w:cs="Arial"/>
        </w:rPr>
      </w:pPr>
      <w:r w:rsidRPr="00CA3A92">
        <w:rPr>
          <w:rFonts w:ascii="Arial" w:hAnsi="標楷體" w:cs="Arial"/>
          <w:b/>
        </w:rPr>
        <w:t>五、參加對象：</w:t>
      </w:r>
      <w:r w:rsidR="00D92E52" w:rsidRPr="00CA3A92">
        <w:rPr>
          <w:rFonts w:ascii="Arial" w:hAnsi="標楷體" w:cs="Arial"/>
        </w:rPr>
        <w:t>從事發展遲緩或身心障礙兒童早期療育之教育</w:t>
      </w:r>
      <w:r w:rsidR="00D92E52" w:rsidRPr="00CA3A92">
        <w:rPr>
          <w:rFonts w:ascii="Arial" w:hAnsi="Arial" w:cs="Arial"/>
        </w:rPr>
        <w:t>/</w:t>
      </w:r>
      <w:r w:rsidR="00D92E52" w:rsidRPr="00CA3A92">
        <w:rPr>
          <w:rFonts w:ascii="Arial" w:hAnsi="標楷體" w:cs="Arial"/>
        </w:rPr>
        <w:t>教保、醫療、社福等相關人員</w:t>
      </w:r>
    </w:p>
    <w:p w:rsidR="00F434E3" w:rsidRPr="00CA3A92" w:rsidRDefault="00AD130B" w:rsidP="004F3CC7">
      <w:pPr>
        <w:spacing w:beforeLines="50" w:line="400" w:lineRule="exact"/>
        <w:ind w:left="216" w:hangingChars="90" w:hanging="216"/>
        <w:rPr>
          <w:rFonts w:ascii="Arial" w:eastAsia="標楷體" w:hAnsi="Arial" w:cs="Arial"/>
          <w:b/>
          <w:szCs w:val="20"/>
        </w:rPr>
      </w:pPr>
      <w:r>
        <w:rPr>
          <w:rFonts w:ascii="Arial" w:eastAsia="標楷體" w:hAnsi="標楷體" w:cs="Arial" w:hint="eastAsia"/>
          <w:b/>
          <w:szCs w:val="24"/>
        </w:rPr>
        <w:t>六</w:t>
      </w:r>
      <w:r w:rsidR="00D92E52" w:rsidRPr="00CA3A92">
        <w:rPr>
          <w:rFonts w:ascii="Arial" w:eastAsia="標楷體" w:hAnsi="標楷體" w:cs="Arial"/>
          <w:b/>
          <w:szCs w:val="24"/>
        </w:rPr>
        <w:t>、</w:t>
      </w:r>
      <w:r w:rsidR="00116BC2" w:rsidRPr="00CA3A92">
        <w:rPr>
          <w:rFonts w:ascii="Arial" w:eastAsia="標楷體" w:hAnsi="標楷體" w:cs="Arial"/>
          <w:b/>
          <w:szCs w:val="24"/>
        </w:rPr>
        <w:t>報名</w:t>
      </w:r>
      <w:r w:rsidR="00F85280" w:rsidRPr="00CA3A92">
        <w:rPr>
          <w:rFonts w:ascii="Arial" w:eastAsia="標楷體" w:hAnsi="標楷體" w:cs="Arial"/>
          <w:b/>
          <w:szCs w:val="24"/>
        </w:rPr>
        <w:t>方式</w:t>
      </w:r>
      <w:r w:rsidR="00116BC2" w:rsidRPr="00CA3A92">
        <w:rPr>
          <w:rFonts w:ascii="Arial" w:eastAsia="標楷體" w:hAnsi="標楷體" w:cs="Arial"/>
          <w:b/>
          <w:szCs w:val="24"/>
        </w:rPr>
        <w:t>：</w:t>
      </w:r>
      <w:r w:rsidR="008D4E40" w:rsidRPr="00CA3A92">
        <w:rPr>
          <w:rFonts w:ascii="Arial" w:eastAsia="標楷體" w:hAnsi="Arial" w:cs="Arial"/>
          <w:b/>
          <w:szCs w:val="24"/>
        </w:rPr>
        <w:t xml:space="preserve"> </w:t>
      </w:r>
    </w:p>
    <w:p w:rsidR="007F1CFD" w:rsidRPr="00CA3A92" w:rsidRDefault="00D92E52" w:rsidP="00224477">
      <w:pPr>
        <w:pStyle w:val="a4"/>
        <w:tabs>
          <w:tab w:val="left" w:pos="709"/>
        </w:tabs>
        <w:spacing w:before="50" w:line="400" w:lineRule="exact"/>
        <w:ind w:leftChars="0" w:left="0"/>
        <w:rPr>
          <w:rFonts w:ascii="Arial" w:eastAsia="標楷體" w:hAnsi="Arial" w:cs="Arial"/>
          <w:szCs w:val="24"/>
        </w:rPr>
      </w:pPr>
      <w:r w:rsidRPr="00CA3A92">
        <w:rPr>
          <w:rFonts w:ascii="Arial" w:eastAsia="標楷體" w:hAnsi="Arial" w:cs="Arial"/>
          <w:color w:val="000000"/>
          <w:highlight w:val="white"/>
          <w:u w:color="FFFFFF"/>
          <w:shd w:val="clear" w:color="auto" w:fill="FFFF00"/>
        </w:rPr>
        <w:t xml:space="preserve">     </w:t>
      </w:r>
      <w:r w:rsidR="00DD5E38" w:rsidRPr="00CA3A92">
        <w:rPr>
          <w:rFonts w:ascii="Arial" w:eastAsia="標楷體" w:hAnsi="Arial" w:cs="Arial"/>
          <w:color w:val="000000"/>
          <w:highlight w:val="white"/>
          <w:u w:color="FFFFFF"/>
          <w:shd w:val="clear" w:color="auto" w:fill="FFFF00"/>
        </w:rPr>
        <w:t>1.</w:t>
      </w:r>
      <w:r w:rsidR="00DD5E38" w:rsidRPr="00CA3A92">
        <w:rPr>
          <w:rFonts w:ascii="Arial" w:eastAsia="標楷體" w:hAnsi="標楷體" w:cs="Arial"/>
          <w:color w:val="000000"/>
          <w:highlight w:val="white"/>
          <w:u w:color="FFFFFF"/>
          <w:shd w:val="clear" w:color="auto" w:fill="FFFF00"/>
        </w:rPr>
        <w:t>報名網址</w:t>
      </w:r>
      <w:r w:rsidR="00DD5E38" w:rsidRPr="00CA3A92">
        <w:rPr>
          <w:rFonts w:ascii="Arial" w:eastAsia="標楷體" w:hAnsi="Arial" w:cs="Arial"/>
          <w:color w:val="000000"/>
          <w:szCs w:val="24"/>
          <w:highlight w:val="white"/>
          <w:u w:color="FFFFFF"/>
          <w:shd w:val="clear" w:color="auto" w:fill="FFFF00"/>
        </w:rPr>
        <w:t>:</w:t>
      </w:r>
      <w:r w:rsidR="005C1F77" w:rsidRPr="00CA3A92">
        <w:rPr>
          <w:rFonts w:ascii="Arial" w:eastAsia="標楷體" w:hAnsi="Arial" w:cs="Arial"/>
          <w:color w:val="000000"/>
          <w:szCs w:val="24"/>
          <w:highlight w:val="white"/>
          <w:u w:color="FFFFFF"/>
          <w:shd w:val="clear" w:color="auto" w:fill="FFFF00"/>
        </w:rPr>
        <w:t xml:space="preserve"> </w:t>
      </w:r>
      <w:hyperlink r:id="rId7" w:history="1">
        <w:r w:rsidR="00224477" w:rsidRPr="00CA3A92">
          <w:rPr>
            <w:rFonts w:ascii="Arial" w:eastAsia="標楷體" w:hAnsi="Arial" w:cs="Arial"/>
            <w:szCs w:val="24"/>
          </w:rPr>
          <w:t>http://www.stjoho.org.tw/apps/hospedu/</w:t>
        </w:r>
      </w:hyperlink>
      <w:r w:rsidR="00224477" w:rsidRPr="00CA3A92">
        <w:rPr>
          <w:rFonts w:ascii="Arial" w:eastAsia="標楷體" w:hAnsi="標楷體" w:cs="Arial"/>
          <w:color w:val="000000"/>
        </w:rPr>
        <w:t>。</w:t>
      </w:r>
      <w:r w:rsidR="00D60610" w:rsidRPr="00CA3A92">
        <w:rPr>
          <w:rFonts w:ascii="Arial" w:eastAsia="標楷體" w:hAnsi="標楷體" w:cs="Arial"/>
          <w:szCs w:val="24"/>
        </w:rPr>
        <w:t>主辦單位保有審查權利。</w:t>
      </w:r>
    </w:p>
    <w:p w:rsidR="00F434E3" w:rsidRPr="00CA3A92" w:rsidRDefault="00D92E52" w:rsidP="00116BC2">
      <w:pPr>
        <w:pStyle w:val="a4"/>
        <w:tabs>
          <w:tab w:val="left" w:pos="709"/>
        </w:tabs>
        <w:spacing w:before="50" w:line="400" w:lineRule="exact"/>
        <w:ind w:leftChars="0" w:left="0"/>
        <w:rPr>
          <w:rFonts w:ascii="Arial" w:eastAsia="標楷體" w:hAnsi="Arial" w:cs="Arial"/>
          <w:color w:val="000000"/>
          <w:highlight w:val="white"/>
          <w:u w:color="FFFFFF"/>
          <w:shd w:val="clear" w:color="auto" w:fill="FFFF00"/>
        </w:rPr>
      </w:pPr>
      <w:r w:rsidRPr="00CA3A92">
        <w:rPr>
          <w:rFonts w:ascii="Arial" w:eastAsia="標楷體" w:hAnsi="Arial" w:cs="Arial"/>
          <w:color w:val="000000"/>
          <w:highlight w:val="white"/>
          <w:u w:color="FFFFFF"/>
          <w:shd w:val="clear" w:color="auto" w:fill="FFFF00"/>
        </w:rPr>
        <w:t xml:space="preserve">     </w:t>
      </w:r>
      <w:r w:rsidR="00DD5E38" w:rsidRPr="00CA3A92">
        <w:rPr>
          <w:rFonts w:ascii="Arial" w:eastAsia="標楷體" w:hAnsi="Arial" w:cs="Arial"/>
          <w:color w:val="000000"/>
          <w:highlight w:val="white"/>
          <w:u w:color="FFFFFF"/>
          <w:shd w:val="clear" w:color="auto" w:fill="FFFF00"/>
        </w:rPr>
        <w:t>2.</w:t>
      </w:r>
      <w:r w:rsidR="00DD5E38" w:rsidRPr="00CA3A92">
        <w:rPr>
          <w:rFonts w:ascii="Arial" w:eastAsia="標楷體" w:hAnsi="標楷體" w:cs="Arial"/>
          <w:color w:val="000000"/>
          <w:highlight w:val="white"/>
          <w:u w:color="FFFFFF"/>
          <w:shd w:val="clear" w:color="auto" w:fill="FFFF00"/>
        </w:rPr>
        <w:t>報名期間</w:t>
      </w:r>
      <w:r w:rsidR="00DD5E38" w:rsidRPr="00CA3A92">
        <w:rPr>
          <w:rFonts w:ascii="Arial" w:eastAsia="標楷體" w:hAnsi="Arial" w:cs="Arial"/>
          <w:color w:val="000000"/>
          <w:highlight w:val="white"/>
          <w:u w:color="FFFFFF"/>
          <w:shd w:val="clear" w:color="auto" w:fill="FFFF00"/>
        </w:rPr>
        <w:t>:</w:t>
      </w:r>
      <w:r w:rsidR="00582D70" w:rsidRPr="00CA3A92">
        <w:rPr>
          <w:rFonts w:ascii="Arial" w:eastAsia="標楷體" w:hAnsi="標楷體" w:cs="Arial"/>
          <w:color w:val="000000"/>
          <w:highlight w:val="white"/>
          <w:u w:color="FFFFFF"/>
          <w:shd w:val="clear" w:color="auto" w:fill="FFFF00"/>
        </w:rPr>
        <w:t>即日起至</w:t>
      </w:r>
      <w:r w:rsidR="00337863" w:rsidRPr="00CA3A92">
        <w:rPr>
          <w:rFonts w:ascii="Arial" w:eastAsia="標楷體" w:hAnsi="標楷體" w:cs="Arial"/>
          <w:color w:val="000000"/>
          <w:highlight w:val="white"/>
          <w:u w:color="FFFFFF"/>
          <w:shd w:val="clear" w:color="auto" w:fill="FFFF00"/>
        </w:rPr>
        <w:t>額滿</w:t>
      </w:r>
      <w:r w:rsidR="00475195" w:rsidRPr="00CA3A92">
        <w:rPr>
          <w:rFonts w:ascii="Arial" w:eastAsia="標楷體" w:hAnsi="Arial" w:cs="Arial"/>
          <w:color w:val="000000"/>
          <w:highlight w:val="white"/>
          <w:u w:color="FFFFFF"/>
          <w:shd w:val="clear" w:color="auto" w:fill="FFFF00"/>
        </w:rPr>
        <w:t>1</w:t>
      </w:r>
      <w:r w:rsidR="00116BC2" w:rsidRPr="00CA3A92">
        <w:rPr>
          <w:rFonts w:ascii="Arial" w:eastAsia="標楷體" w:hAnsi="Arial" w:cs="Arial"/>
          <w:color w:val="000000"/>
          <w:highlight w:val="white"/>
          <w:u w:color="FFFFFF"/>
          <w:shd w:val="clear" w:color="auto" w:fill="FFFF00"/>
        </w:rPr>
        <w:t>00</w:t>
      </w:r>
      <w:r w:rsidR="00337863" w:rsidRPr="00CA3A92">
        <w:rPr>
          <w:rFonts w:ascii="Arial" w:eastAsia="標楷體" w:hAnsi="標楷體" w:cs="Arial"/>
          <w:color w:val="000000"/>
          <w:highlight w:val="white"/>
          <w:u w:color="FFFFFF"/>
          <w:shd w:val="clear" w:color="auto" w:fill="FFFF00"/>
        </w:rPr>
        <w:t>人為</w:t>
      </w:r>
      <w:r w:rsidR="00DD5E38" w:rsidRPr="00CA3A92">
        <w:rPr>
          <w:rFonts w:ascii="Arial" w:eastAsia="標楷體" w:hAnsi="標楷體" w:cs="Arial"/>
          <w:color w:val="000000"/>
          <w:highlight w:val="white"/>
          <w:u w:color="FFFFFF"/>
          <w:shd w:val="clear" w:color="auto" w:fill="FFFF00"/>
        </w:rPr>
        <w:t>止</w:t>
      </w:r>
    </w:p>
    <w:p w:rsidR="00D92E52" w:rsidRPr="00CA3A92" w:rsidRDefault="00D92E52" w:rsidP="00D92E52">
      <w:pPr>
        <w:spacing w:line="400" w:lineRule="exact"/>
        <w:ind w:rightChars="-364" w:right="-874"/>
        <w:rPr>
          <w:rFonts w:ascii="Arial" w:eastAsia="標楷體" w:hAnsi="Arial" w:cs="Arial"/>
          <w:color w:val="000000"/>
          <w:highlight w:val="white"/>
          <w:u w:color="FFFFFF"/>
          <w:shd w:val="pct15" w:color="auto" w:fill="FFFFFF"/>
        </w:rPr>
      </w:pPr>
      <w:r w:rsidRPr="00CA3A92">
        <w:rPr>
          <w:rFonts w:ascii="Arial" w:eastAsia="標楷體" w:hAnsi="Arial" w:cs="Arial"/>
          <w:color w:val="000000"/>
          <w:highlight w:val="white"/>
          <w:u w:color="FFFFFF"/>
          <w:shd w:val="pct15" w:color="auto" w:fill="FFFFFF"/>
        </w:rPr>
        <w:t xml:space="preserve">     3.</w:t>
      </w:r>
      <w:r w:rsidRPr="00CA3A92">
        <w:rPr>
          <w:rFonts w:ascii="Arial" w:eastAsia="標楷體" w:hAnsi="標楷體" w:cs="Arial"/>
          <w:color w:val="000000"/>
          <w:highlight w:val="white"/>
          <w:u w:color="FFFFFF"/>
          <w:shd w:val="pct15" w:color="auto" w:fill="FFFFFF"/>
        </w:rPr>
        <w:t>連絡電話：</w:t>
      </w:r>
      <w:r w:rsidRPr="00CA3A92">
        <w:rPr>
          <w:rFonts w:ascii="Arial" w:eastAsia="標楷體" w:hAnsi="Arial" w:cs="Arial"/>
          <w:color w:val="000000"/>
          <w:highlight w:val="white"/>
          <w:u w:color="FFFFFF"/>
          <w:shd w:val="pct15" w:color="auto" w:fill="FFFFFF"/>
        </w:rPr>
        <w:t>(05)6337333</w:t>
      </w:r>
      <w:r w:rsidRPr="00CA3A92">
        <w:rPr>
          <w:rFonts w:ascii="Arial" w:eastAsia="標楷體" w:hAnsi="標楷體" w:cs="Arial"/>
          <w:color w:val="000000"/>
          <w:highlight w:val="white"/>
          <w:u w:color="FFFFFF"/>
          <w:shd w:val="pct15" w:color="auto" w:fill="FFFFFF"/>
        </w:rPr>
        <w:t>轉</w:t>
      </w:r>
      <w:r w:rsidR="00475195" w:rsidRPr="00CA3A92">
        <w:rPr>
          <w:rFonts w:ascii="Arial" w:eastAsia="標楷體" w:hAnsi="Arial" w:cs="Arial"/>
          <w:color w:val="000000"/>
          <w:highlight w:val="white"/>
          <w:u w:color="FFFFFF"/>
          <w:shd w:val="pct15" w:color="auto" w:fill="FFFFFF"/>
        </w:rPr>
        <w:t>2237</w:t>
      </w:r>
      <w:r w:rsidR="00475195" w:rsidRPr="00CA3A92">
        <w:rPr>
          <w:rFonts w:ascii="Arial" w:eastAsia="標楷體" w:hAnsi="標楷體" w:cs="Arial"/>
          <w:color w:val="000000"/>
          <w:highlight w:val="white"/>
          <w:u w:color="FFFFFF"/>
          <w:shd w:val="pct15" w:color="auto" w:fill="FFFFFF"/>
        </w:rPr>
        <w:t>吳小姐</w:t>
      </w:r>
    </w:p>
    <w:p w:rsidR="00D92E52" w:rsidRPr="00CA3A92" w:rsidRDefault="00D92E52" w:rsidP="00D92E52">
      <w:pPr>
        <w:spacing w:line="400" w:lineRule="exact"/>
        <w:ind w:rightChars="-364" w:right="-874"/>
        <w:rPr>
          <w:rFonts w:ascii="Arial" w:eastAsia="標楷體" w:hAnsi="Arial" w:cs="Arial"/>
          <w:color w:val="000000"/>
          <w:u w:color="FFFFFF"/>
          <w:shd w:val="pct15" w:color="auto" w:fill="FFFFFF"/>
        </w:rPr>
      </w:pPr>
      <w:r w:rsidRPr="00CA3A92">
        <w:rPr>
          <w:rFonts w:ascii="Arial" w:eastAsia="標楷體" w:hAnsi="Arial" w:cs="Arial"/>
          <w:color w:val="000000"/>
          <w:highlight w:val="white"/>
          <w:u w:color="FFFFFF"/>
          <w:shd w:val="pct15" w:color="auto" w:fill="FFFFFF"/>
        </w:rPr>
        <w:t xml:space="preserve"> </w:t>
      </w:r>
      <w:r w:rsidR="00664633">
        <w:rPr>
          <w:rFonts w:ascii="Arial" w:eastAsia="標楷體" w:hAnsi="Arial" w:cs="Arial" w:hint="eastAsia"/>
          <w:color w:val="000000"/>
          <w:highlight w:val="white"/>
          <w:u w:color="FFFFFF"/>
          <w:shd w:val="pct15" w:color="auto" w:fill="FFFFFF"/>
        </w:rPr>
        <w:t xml:space="preserve">    </w:t>
      </w:r>
      <w:r w:rsidRPr="00CA3A92">
        <w:rPr>
          <w:rFonts w:ascii="Arial" w:eastAsia="標楷體" w:hAnsi="標楷體" w:cs="Arial"/>
          <w:color w:val="000000"/>
          <w:highlight w:val="white"/>
          <w:u w:color="FFFFFF"/>
          <w:shd w:val="pct15" w:color="auto" w:fill="FFFFFF"/>
        </w:rPr>
        <w:t>注意事項</w:t>
      </w:r>
      <w:r w:rsidR="00664633">
        <w:rPr>
          <w:rFonts w:ascii="Arial" w:eastAsia="標楷體" w:hAnsi="標楷體" w:cs="Arial"/>
          <w:color w:val="000000"/>
          <w:highlight w:val="white"/>
          <w:u w:color="FFFFFF"/>
          <w:shd w:val="pct15" w:color="auto" w:fill="FFFFFF"/>
        </w:rPr>
        <w:t>：</w:t>
      </w:r>
    </w:p>
    <w:p w:rsidR="00D92E52" w:rsidRPr="00CA3A92" w:rsidRDefault="00D92E52" w:rsidP="00D92E52">
      <w:pPr>
        <w:spacing w:line="400" w:lineRule="exact"/>
        <w:ind w:rightChars="-364" w:right="-874"/>
        <w:rPr>
          <w:rFonts w:ascii="Arial" w:eastAsia="標楷體" w:hAnsi="Arial" w:cs="Arial"/>
        </w:rPr>
      </w:pPr>
      <w:r w:rsidRPr="00CA3A92">
        <w:rPr>
          <w:rFonts w:ascii="Arial" w:eastAsia="標楷體" w:hAnsi="Arial" w:cs="Arial"/>
        </w:rPr>
        <w:t xml:space="preserve"> </w:t>
      </w:r>
      <w:r w:rsidR="00664633">
        <w:rPr>
          <w:rFonts w:ascii="Arial" w:eastAsia="標楷體" w:hAnsi="Arial" w:cs="Arial" w:hint="eastAsia"/>
        </w:rPr>
        <w:t xml:space="preserve">    </w:t>
      </w:r>
      <w:r w:rsidRPr="00CA3A92">
        <w:rPr>
          <w:rFonts w:ascii="Arial" w:eastAsia="標楷體" w:hAnsi="Arial" w:cs="Arial"/>
        </w:rPr>
        <w:t>1.</w:t>
      </w:r>
      <w:r w:rsidRPr="00CA3A92">
        <w:rPr>
          <w:rFonts w:ascii="Arial" w:eastAsia="標楷體" w:hAnsi="標楷體" w:cs="Arial"/>
        </w:rPr>
        <w:t>為響應環保，請自備環保杯，主辦單位不提供紙杯。</w:t>
      </w:r>
    </w:p>
    <w:p w:rsidR="00D92E52" w:rsidRPr="00CA3A92" w:rsidRDefault="00D92E52" w:rsidP="00D92E52">
      <w:pPr>
        <w:spacing w:line="400" w:lineRule="exact"/>
        <w:ind w:leftChars="-150" w:left="-144" w:rightChars="-364" w:right="-874" w:hangingChars="90" w:hanging="216"/>
        <w:rPr>
          <w:rFonts w:ascii="Arial" w:eastAsia="標楷體" w:hAnsi="Arial" w:cs="Arial"/>
        </w:rPr>
      </w:pPr>
      <w:r w:rsidRPr="00CA3A92">
        <w:rPr>
          <w:rFonts w:ascii="Arial" w:eastAsia="標楷體" w:hAnsi="Arial" w:cs="Arial"/>
        </w:rPr>
        <w:t xml:space="preserve">   </w:t>
      </w:r>
      <w:r w:rsidR="00664633">
        <w:rPr>
          <w:rFonts w:ascii="Arial" w:eastAsia="標楷體" w:hAnsi="Arial" w:cs="Arial" w:hint="eastAsia"/>
        </w:rPr>
        <w:t xml:space="preserve">    </w:t>
      </w:r>
      <w:r w:rsidRPr="00CA3A92">
        <w:rPr>
          <w:rFonts w:ascii="Arial" w:eastAsia="標楷體" w:hAnsi="Arial" w:cs="Arial"/>
        </w:rPr>
        <w:t xml:space="preserve"> 2.</w:t>
      </w:r>
      <w:r w:rsidRPr="00CA3A92">
        <w:rPr>
          <w:rFonts w:ascii="Arial" w:eastAsia="標楷體" w:hAnsi="標楷體" w:cs="Arial"/>
        </w:rPr>
        <w:t>課程完全免費，不提供現場報名。</w:t>
      </w:r>
    </w:p>
    <w:p w:rsidR="00D92E52" w:rsidRPr="004F3CC7" w:rsidRDefault="00D92E52" w:rsidP="00D92E52">
      <w:pPr>
        <w:spacing w:line="400" w:lineRule="exact"/>
        <w:ind w:leftChars="-150" w:left="-144" w:rightChars="-364" w:right="-874" w:hangingChars="90" w:hanging="216"/>
        <w:rPr>
          <w:rFonts w:ascii="Arial" w:eastAsia="標楷體" w:hAnsi="標楷體" w:cs="Arial"/>
          <w:szCs w:val="20"/>
        </w:rPr>
      </w:pPr>
      <w:r w:rsidRPr="00CA3A92">
        <w:rPr>
          <w:rFonts w:ascii="Arial" w:eastAsia="標楷體" w:hAnsi="Arial" w:cs="Arial"/>
        </w:rPr>
        <w:t xml:space="preserve">   </w:t>
      </w:r>
      <w:r w:rsidR="00664633">
        <w:rPr>
          <w:rFonts w:ascii="Arial" w:eastAsia="標楷體" w:hAnsi="Arial" w:cs="Arial" w:hint="eastAsia"/>
        </w:rPr>
        <w:t xml:space="preserve">    </w:t>
      </w:r>
      <w:r w:rsidRPr="00CA3A92">
        <w:rPr>
          <w:rFonts w:ascii="Arial" w:eastAsia="標楷體" w:hAnsi="Arial" w:cs="Arial"/>
        </w:rPr>
        <w:t xml:space="preserve"> 3.</w:t>
      </w:r>
      <w:r w:rsidR="00BB47E4" w:rsidRPr="004F3CC7">
        <w:rPr>
          <w:rFonts w:ascii="Arial" w:eastAsia="標楷體" w:hAnsi="標楷體" w:cs="Arial" w:hint="eastAsia"/>
          <w:szCs w:val="20"/>
        </w:rPr>
        <w:t>本課程有提供中餐，請於報名時註明</w:t>
      </w:r>
      <w:r w:rsidRPr="004F3CC7">
        <w:rPr>
          <w:rFonts w:ascii="Arial" w:eastAsia="標楷體" w:hAnsi="標楷體" w:cs="Arial"/>
          <w:szCs w:val="20"/>
        </w:rPr>
        <w:t>。</w:t>
      </w:r>
    </w:p>
    <w:p w:rsidR="00BB47E4" w:rsidRPr="004F3CC7" w:rsidRDefault="00BB47E4" w:rsidP="00BB47E4">
      <w:pPr>
        <w:spacing w:line="400" w:lineRule="exact"/>
        <w:ind w:left="216" w:hangingChars="90" w:hanging="216"/>
        <w:rPr>
          <w:rFonts w:ascii="Arial" w:eastAsia="標楷體" w:hAnsi="Arial" w:cs="Arial"/>
          <w:color w:val="000000"/>
        </w:rPr>
      </w:pPr>
      <w:r w:rsidRPr="004F3CC7">
        <w:rPr>
          <w:rFonts w:ascii="Arial" w:eastAsia="標楷體" w:hAnsi="Arial" w:cs="Arial" w:hint="eastAsia"/>
          <w:color w:val="000000"/>
        </w:rPr>
        <w:t xml:space="preserve">     4.</w:t>
      </w:r>
      <w:r w:rsidRPr="004F3CC7">
        <w:rPr>
          <w:rFonts w:ascii="標楷體" w:eastAsia="標楷體" w:hAnsi="標楷體"/>
          <w:szCs w:val="24"/>
        </w:rPr>
        <w:t>當天請攜帶健保卡，認證學分用。</w:t>
      </w:r>
    </w:p>
    <w:p w:rsidR="00BB47E4" w:rsidRPr="004F3CC7" w:rsidRDefault="00BB47E4" w:rsidP="00BB47E4">
      <w:pPr>
        <w:spacing w:line="400" w:lineRule="exact"/>
        <w:ind w:left="216" w:hangingChars="90" w:hanging="216"/>
        <w:rPr>
          <w:rFonts w:ascii="Arial" w:eastAsia="標楷體" w:hAnsi="Arial" w:cs="Arial"/>
          <w:color w:val="000000" w:themeColor="text1"/>
        </w:rPr>
      </w:pPr>
      <w:r w:rsidRPr="004F3CC7">
        <w:rPr>
          <w:rFonts w:ascii="Arial" w:eastAsia="標楷體" w:hAnsi="Arial" w:cs="Arial" w:hint="eastAsia"/>
          <w:color w:val="000000"/>
        </w:rPr>
        <w:t xml:space="preserve">     5.</w:t>
      </w:r>
      <w:r w:rsidRPr="004F3CC7">
        <w:rPr>
          <w:rFonts w:ascii="標楷體" w:eastAsia="標楷體" w:hAnsi="標楷體"/>
          <w:szCs w:val="24"/>
        </w:rPr>
        <w:t>醫院未提供停車免費，不便之處請見諒！</w:t>
      </w:r>
      <w:r w:rsidRPr="004F3CC7">
        <w:rPr>
          <w:rFonts w:ascii="Arial" w:eastAsia="標楷體" w:hAnsi="Arial" w:cs="Arial" w:hint="eastAsia"/>
          <w:color w:val="000000"/>
        </w:rPr>
        <w:t xml:space="preserve"> </w:t>
      </w:r>
    </w:p>
    <w:p w:rsidR="00D92E52" w:rsidRPr="00CA3A92" w:rsidRDefault="00D92E52" w:rsidP="00D92E52">
      <w:pPr>
        <w:spacing w:line="400" w:lineRule="exact"/>
        <w:ind w:left="216" w:hangingChars="90" w:hanging="216"/>
        <w:rPr>
          <w:rFonts w:ascii="Arial" w:eastAsia="標楷體" w:hAnsi="Arial" w:cs="Arial"/>
          <w:color w:val="000000"/>
        </w:rPr>
      </w:pPr>
      <w:r w:rsidRPr="004F3CC7">
        <w:rPr>
          <w:rFonts w:ascii="Arial" w:eastAsia="標楷體" w:hAnsi="Arial" w:cs="Arial"/>
          <w:b/>
          <w:szCs w:val="20"/>
        </w:rPr>
        <w:t xml:space="preserve"> </w:t>
      </w:r>
      <w:r w:rsidR="00664633" w:rsidRPr="004F3CC7">
        <w:rPr>
          <w:rFonts w:ascii="Arial" w:eastAsia="標楷體" w:hAnsi="Arial" w:cs="Arial" w:hint="eastAsia"/>
          <w:b/>
          <w:szCs w:val="20"/>
        </w:rPr>
        <w:t xml:space="preserve">    </w:t>
      </w:r>
      <w:r w:rsidR="00BB47E4" w:rsidRPr="004F3CC7">
        <w:rPr>
          <w:rFonts w:ascii="Arial" w:eastAsia="標楷體" w:hAnsi="Arial" w:cs="Arial" w:hint="eastAsia"/>
          <w:b/>
          <w:szCs w:val="20"/>
        </w:rPr>
        <w:t>6</w:t>
      </w:r>
      <w:r w:rsidRPr="004F3CC7">
        <w:rPr>
          <w:rFonts w:ascii="Arial" w:eastAsia="標楷體" w:hAnsi="Arial" w:cs="Arial"/>
          <w:szCs w:val="20"/>
        </w:rPr>
        <w:t>.</w:t>
      </w:r>
      <w:r w:rsidRPr="004F3CC7">
        <w:rPr>
          <w:rFonts w:ascii="Arial" w:eastAsia="標楷體" w:hAnsi="標楷體" w:cs="Arial"/>
          <w:color w:val="000000"/>
        </w:rPr>
        <w:t>如遇颱風天，則依</w:t>
      </w:r>
      <w:r w:rsidR="00EA2A3E" w:rsidRPr="004F3CC7">
        <w:rPr>
          <w:rFonts w:ascii="Arial" w:eastAsia="標楷體" w:hAnsi="標楷體" w:cs="Arial" w:hint="eastAsia"/>
          <w:color w:val="000000"/>
        </w:rPr>
        <w:t>行政院</w:t>
      </w:r>
      <w:r w:rsidRPr="004F3CC7">
        <w:rPr>
          <w:rFonts w:ascii="Arial" w:eastAsia="標楷體" w:hAnsi="標楷體" w:cs="Arial"/>
          <w:color w:val="000000"/>
        </w:rPr>
        <w:t>人事</w:t>
      </w:r>
      <w:r w:rsidR="00EA2A3E" w:rsidRPr="004F3CC7">
        <w:rPr>
          <w:rFonts w:ascii="Arial" w:eastAsia="標楷體" w:hAnsi="標楷體" w:cs="Arial" w:hint="eastAsia"/>
          <w:color w:val="000000"/>
        </w:rPr>
        <w:t>行政總處</w:t>
      </w:r>
      <w:r w:rsidRPr="004F3CC7">
        <w:rPr>
          <w:rFonts w:ascii="Arial" w:eastAsia="標楷體" w:hAnsi="標楷體" w:cs="Arial"/>
          <w:color w:val="000000"/>
        </w:rPr>
        <w:t>公告</w:t>
      </w:r>
      <w:r w:rsidR="00EA2A3E" w:rsidRPr="004F3CC7">
        <w:rPr>
          <w:rFonts w:ascii="Arial" w:eastAsia="標楷體" w:hAnsi="標楷體" w:cs="Arial" w:hint="eastAsia"/>
          <w:color w:val="000000"/>
        </w:rPr>
        <w:t>辦理，若當日停</w:t>
      </w:r>
      <w:r w:rsidRPr="004F3CC7">
        <w:rPr>
          <w:rFonts w:ascii="Arial" w:eastAsia="標楷體" w:hAnsi="標楷體" w:cs="Arial"/>
          <w:color w:val="000000"/>
        </w:rPr>
        <w:t>課</w:t>
      </w:r>
      <w:r w:rsidRPr="00CA3A92">
        <w:rPr>
          <w:rFonts w:ascii="Arial" w:eastAsia="標楷體" w:hAnsi="標楷體" w:cs="Arial"/>
          <w:color w:val="000000"/>
        </w:rPr>
        <w:t>，課程異動另行公告。</w:t>
      </w:r>
    </w:p>
    <w:p w:rsidR="00D92E52" w:rsidRDefault="00D92E52" w:rsidP="00D92E52">
      <w:pPr>
        <w:spacing w:line="400" w:lineRule="exact"/>
        <w:ind w:left="216" w:hangingChars="90" w:hanging="216"/>
        <w:rPr>
          <w:rFonts w:ascii="Arial" w:eastAsia="標楷體" w:hAnsi="標楷體" w:cs="Arial"/>
          <w:color w:val="000000" w:themeColor="text1"/>
          <w:szCs w:val="24"/>
          <w:shd w:val="clear" w:color="auto" w:fill="FFFFFF"/>
        </w:rPr>
      </w:pPr>
      <w:r w:rsidRPr="00CA3A92">
        <w:rPr>
          <w:rFonts w:ascii="Arial" w:eastAsia="標楷體" w:hAnsi="Arial" w:cs="Arial"/>
          <w:color w:val="000000"/>
        </w:rPr>
        <w:t xml:space="preserve"> </w:t>
      </w:r>
      <w:r w:rsidR="00664633">
        <w:rPr>
          <w:rFonts w:ascii="Arial" w:eastAsia="標楷體" w:hAnsi="Arial" w:cs="Arial" w:hint="eastAsia"/>
          <w:color w:val="000000"/>
        </w:rPr>
        <w:t xml:space="preserve">    </w:t>
      </w:r>
      <w:r w:rsidR="00BB47E4">
        <w:rPr>
          <w:rFonts w:ascii="Arial" w:eastAsia="標楷體" w:hAnsi="Arial" w:cs="Arial" w:hint="eastAsia"/>
          <w:color w:val="000000"/>
        </w:rPr>
        <w:t>7</w:t>
      </w:r>
      <w:r w:rsidRPr="00CA3A92">
        <w:rPr>
          <w:rFonts w:ascii="Arial" w:eastAsia="標楷體" w:hAnsi="Arial" w:cs="Arial"/>
          <w:color w:val="000000"/>
        </w:rPr>
        <w:t>.</w:t>
      </w:r>
      <w:r w:rsidRPr="00CA3A92">
        <w:rPr>
          <w:rFonts w:ascii="Arial" w:eastAsia="標楷體" w:hAnsi="標楷體" w:cs="Arial"/>
          <w:bCs/>
          <w:lang w:bidi="he-IL"/>
        </w:rPr>
        <w:t>請全程配戴口罩，</w:t>
      </w:r>
      <w:r w:rsidRPr="00CA3A92">
        <w:rPr>
          <w:rFonts w:ascii="Arial" w:eastAsia="標楷體" w:hAnsi="標楷體" w:cs="Arial"/>
          <w:bCs/>
          <w:color w:val="000000" w:themeColor="text1"/>
          <w:lang w:bidi="he-IL"/>
        </w:rPr>
        <w:t>如</w:t>
      </w:r>
      <w:r w:rsidRPr="00CA3A92">
        <w:rPr>
          <w:rFonts w:ascii="Arial" w:eastAsia="標楷體" w:hAnsi="標楷體" w:cs="Arial"/>
          <w:color w:val="000000" w:themeColor="text1"/>
          <w:szCs w:val="24"/>
          <w:shd w:val="clear" w:color="auto" w:fill="FFFFFF"/>
        </w:rPr>
        <w:t>有發燒、呼吸道症狀及腹瀉等身體不適者請勿參加。</w:t>
      </w:r>
    </w:p>
    <w:p w:rsidR="00D92E52" w:rsidRPr="00CA3A92" w:rsidRDefault="00AD130B" w:rsidP="00EA2A3E">
      <w:pPr>
        <w:spacing w:line="400" w:lineRule="exact"/>
        <w:ind w:left="216" w:hangingChars="90" w:hanging="216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  <w:color w:val="000000"/>
        </w:rPr>
        <w:t xml:space="preserve">     </w:t>
      </w:r>
      <w:r w:rsidR="00F85280" w:rsidRPr="00CA3A92">
        <w:rPr>
          <w:rFonts w:ascii="Arial" w:eastAsia="標楷體" w:hAnsi="Arial" w:cs="Arial"/>
        </w:rPr>
        <w:br w:type="page"/>
      </w:r>
    </w:p>
    <w:p w:rsidR="00AD130B" w:rsidRPr="004F3CC7" w:rsidRDefault="00AD130B" w:rsidP="00AD130B">
      <w:pPr>
        <w:ind w:left="1682" w:hangingChars="700" w:hanging="1682"/>
        <w:rPr>
          <w:rFonts w:ascii="Arial" w:hAnsi="Arial" w:cs="Arial"/>
          <w:color w:val="000000"/>
          <w:kern w:val="0"/>
          <w:szCs w:val="24"/>
        </w:rPr>
      </w:pPr>
      <w:r>
        <w:rPr>
          <w:rFonts w:ascii="Arial" w:eastAsia="標楷體" w:hAnsi="標楷體" w:cs="Arial" w:hint="eastAsia"/>
          <w:b/>
        </w:rPr>
        <w:lastRenderedPageBreak/>
        <w:t>七</w:t>
      </w:r>
      <w:r w:rsidR="00D92E52" w:rsidRPr="00CA3A92">
        <w:rPr>
          <w:rFonts w:ascii="Arial" w:eastAsia="標楷體" w:hAnsi="標楷體" w:cs="Arial"/>
          <w:b/>
        </w:rPr>
        <w:t>、</w:t>
      </w:r>
      <w:r w:rsidR="00CA3A92" w:rsidRPr="00CA3A92">
        <w:rPr>
          <w:rFonts w:ascii="Arial" w:eastAsia="標楷體" w:hAnsi="標楷體" w:cs="Arial"/>
          <w:b/>
          <w:szCs w:val="24"/>
        </w:rPr>
        <w:t>教育學分：</w:t>
      </w:r>
      <w:r w:rsidRPr="004F3CC7">
        <w:rPr>
          <w:rFonts w:ascii="Arial" w:eastAsia="標楷體" w:hAnsi="標楷體" w:cs="Arial"/>
          <w:color w:val="000000"/>
          <w:kern w:val="0"/>
          <w:szCs w:val="24"/>
          <w:lang w:eastAsia="ar-SA"/>
        </w:rPr>
        <w:t>台灣復健醫學會、小兒神經科醫學會、台灣兒童青少年精神醫學會、精神醫學會、中華民國臨床心理師公會聯合會、</w:t>
      </w:r>
      <w:r w:rsidRPr="004F3CC7">
        <w:rPr>
          <w:rFonts w:ascii="標楷體" w:eastAsia="標楷體" w:hAnsi="標楷體"/>
          <w:color w:val="000000"/>
          <w:szCs w:val="24"/>
        </w:rPr>
        <w:t>臺灣</w:t>
      </w:r>
      <w:proofErr w:type="gramStart"/>
      <w:r w:rsidRPr="004F3CC7">
        <w:rPr>
          <w:rFonts w:ascii="標楷體" w:eastAsia="標楷體" w:hAnsi="標楷體"/>
          <w:color w:val="000000"/>
          <w:szCs w:val="24"/>
        </w:rPr>
        <w:t>醫</w:t>
      </w:r>
      <w:proofErr w:type="gramEnd"/>
      <w:r w:rsidRPr="004F3CC7">
        <w:rPr>
          <w:rFonts w:ascii="標楷體" w:eastAsia="標楷體" w:hAnsi="標楷體"/>
          <w:color w:val="000000"/>
          <w:szCs w:val="24"/>
        </w:rPr>
        <w:t>事繼續教育學會（職能治療</w:t>
      </w:r>
      <w:r w:rsidRPr="004F3CC7">
        <w:rPr>
          <w:rFonts w:ascii="標楷體" w:eastAsia="標楷體" w:hAnsi="標楷體" w:hint="eastAsia"/>
          <w:color w:val="000000"/>
          <w:szCs w:val="24"/>
        </w:rPr>
        <w:t>、物理治療</w:t>
      </w:r>
      <w:r w:rsidRPr="004F3CC7">
        <w:rPr>
          <w:rFonts w:ascii="標楷體" w:eastAsia="標楷體" w:hAnsi="標楷體"/>
          <w:color w:val="000000"/>
          <w:szCs w:val="24"/>
        </w:rPr>
        <w:t>）</w:t>
      </w:r>
      <w:r w:rsidRPr="004F3CC7">
        <w:rPr>
          <w:rFonts w:ascii="標楷體" w:eastAsia="標楷體" w:hAnsi="標楷體" w:cs="Arial"/>
          <w:color w:val="000000"/>
          <w:kern w:val="0"/>
          <w:szCs w:val="24"/>
          <w:lang w:eastAsia="ar-SA"/>
        </w:rPr>
        <w:t>、</w:t>
      </w:r>
      <w:r w:rsidRPr="004F3CC7">
        <w:rPr>
          <w:rFonts w:ascii="Arial" w:eastAsia="標楷體" w:hAnsi="標楷體" w:cs="Arial"/>
          <w:color w:val="000000"/>
          <w:kern w:val="0"/>
          <w:szCs w:val="24"/>
          <w:lang w:eastAsia="ar-SA"/>
        </w:rPr>
        <w:t>台灣聽力語言學會</w:t>
      </w:r>
      <w:r w:rsidRPr="004F3CC7">
        <w:rPr>
          <w:rFonts w:ascii="Arial" w:eastAsia="標楷體" w:hAnsi="標楷體" w:cs="Arial" w:hint="eastAsia"/>
          <w:color w:val="000000"/>
          <w:kern w:val="0"/>
          <w:szCs w:val="24"/>
        </w:rPr>
        <w:t>(</w:t>
      </w:r>
      <w:r w:rsidRPr="004F3CC7">
        <w:rPr>
          <w:rFonts w:ascii="Arial" w:eastAsia="標楷體" w:hAnsi="標楷體" w:cs="Arial" w:hint="eastAsia"/>
          <w:color w:val="000000"/>
          <w:kern w:val="0"/>
          <w:szCs w:val="24"/>
        </w:rPr>
        <w:t>語言、聽力</w:t>
      </w:r>
      <w:r w:rsidRPr="004F3CC7">
        <w:rPr>
          <w:rFonts w:ascii="Arial" w:eastAsia="標楷體" w:hAnsi="標楷體" w:cs="Arial" w:hint="eastAsia"/>
          <w:color w:val="000000"/>
          <w:kern w:val="0"/>
          <w:szCs w:val="24"/>
        </w:rPr>
        <w:t>)</w:t>
      </w:r>
      <w:r w:rsidRPr="004F3CC7">
        <w:rPr>
          <w:rFonts w:ascii="Arial" w:eastAsia="標楷體" w:hAnsi="標楷體" w:cs="Arial"/>
          <w:color w:val="000000"/>
          <w:kern w:val="0"/>
          <w:szCs w:val="24"/>
          <w:lang w:eastAsia="ar-SA"/>
        </w:rPr>
        <w:t>、中華民國社會工作師全國聯合會</w:t>
      </w:r>
      <w:r w:rsidRPr="004F3CC7">
        <w:rPr>
          <w:rFonts w:ascii="Arial" w:eastAsia="標楷體" w:hAnsi="標楷體" w:cs="Arial" w:hint="eastAsia"/>
          <w:color w:val="000000"/>
          <w:kern w:val="0"/>
          <w:szCs w:val="24"/>
        </w:rPr>
        <w:t>(</w:t>
      </w:r>
      <w:r w:rsidRPr="004F3CC7">
        <w:rPr>
          <w:rFonts w:ascii="Arial" w:eastAsia="標楷體" w:hAnsi="標楷體" w:cs="Arial" w:hint="eastAsia"/>
          <w:color w:val="000000"/>
          <w:kern w:val="0"/>
          <w:szCs w:val="24"/>
        </w:rPr>
        <w:t>積分申請中，以實際核定為主</w:t>
      </w:r>
      <w:r w:rsidRPr="004F3CC7">
        <w:rPr>
          <w:rFonts w:ascii="Arial" w:eastAsia="標楷體" w:hAnsi="標楷體" w:cs="Arial" w:hint="eastAsia"/>
          <w:color w:val="000000"/>
          <w:kern w:val="0"/>
          <w:szCs w:val="24"/>
        </w:rPr>
        <w:t>)</w:t>
      </w:r>
    </w:p>
    <w:p w:rsidR="00F85280" w:rsidRPr="00CA3A92" w:rsidRDefault="00AD130B" w:rsidP="004F3CC7">
      <w:pPr>
        <w:widowControl/>
        <w:spacing w:beforeLines="50"/>
        <w:rPr>
          <w:rFonts w:ascii="Arial" w:eastAsia="標楷體" w:hAnsi="Arial" w:cs="Arial"/>
          <w:b/>
        </w:rPr>
      </w:pPr>
      <w:r>
        <w:rPr>
          <w:rFonts w:ascii="Arial" w:eastAsia="標楷體" w:hAnsi="標楷體" w:cs="Arial" w:hint="eastAsia"/>
          <w:b/>
        </w:rPr>
        <w:t>八</w:t>
      </w:r>
      <w:r w:rsidR="00CA3A92" w:rsidRPr="00CA3A92">
        <w:rPr>
          <w:rFonts w:ascii="Arial" w:eastAsia="標楷體" w:hAnsi="標楷體" w:cs="Arial"/>
          <w:b/>
        </w:rPr>
        <w:t>、</w:t>
      </w:r>
      <w:r w:rsidR="00475195" w:rsidRPr="00CA3A92">
        <w:rPr>
          <w:rFonts w:ascii="Arial" w:eastAsia="標楷體" w:hAnsi="標楷體" w:cs="Arial"/>
          <w:b/>
        </w:rPr>
        <w:t>課程表：</w:t>
      </w:r>
    </w:p>
    <w:tbl>
      <w:tblPr>
        <w:tblStyle w:val="a3"/>
        <w:tblW w:w="0" w:type="auto"/>
        <w:tblInd w:w="480" w:type="dxa"/>
        <w:tblLook w:val="04A0"/>
      </w:tblPr>
      <w:tblGrid>
        <w:gridCol w:w="1680"/>
        <w:gridCol w:w="456"/>
        <w:gridCol w:w="3066"/>
        <w:gridCol w:w="2145"/>
        <w:gridCol w:w="2027"/>
      </w:tblGrid>
      <w:tr w:rsidR="00F85280" w:rsidRPr="00CA3A92" w:rsidTr="00145AFE">
        <w:tc>
          <w:tcPr>
            <w:tcW w:w="1680" w:type="dxa"/>
          </w:tcPr>
          <w:p w:rsidR="00F85280" w:rsidRPr="00CA3A92" w:rsidRDefault="00F85280" w:rsidP="00A86031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</w:rPr>
              <w:t>時間</w:t>
            </w:r>
          </w:p>
        </w:tc>
        <w:tc>
          <w:tcPr>
            <w:tcW w:w="3522" w:type="dxa"/>
            <w:gridSpan w:val="2"/>
          </w:tcPr>
          <w:p w:rsidR="00F85280" w:rsidRPr="00CA3A92" w:rsidRDefault="00F85280" w:rsidP="00A86031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</w:rPr>
              <w:t>講題</w:t>
            </w:r>
          </w:p>
        </w:tc>
        <w:tc>
          <w:tcPr>
            <w:tcW w:w="2145" w:type="dxa"/>
          </w:tcPr>
          <w:p w:rsidR="00F85280" w:rsidRPr="00CA3A92" w:rsidRDefault="00F85280" w:rsidP="00A86031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</w:rPr>
              <w:t>演講者</w:t>
            </w:r>
          </w:p>
        </w:tc>
        <w:tc>
          <w:tcPr>
            <w:tcW w:w="2027" w:type="dxa"/>
          </w:tcPr>
          <w:p w:rsidR="00F85280" w:rsidRPr="00CA3A92" w:rsidRDefault="00F85280" w:rsidP="00A86031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</w:rPr>
              <w:t>主持人</w:t>
            </w:r>
            <w:r w:rsidRPr="00CA3A92">
              <w:rPr>
                <w:rFonts w:ascii="Arial" w:eastAsia="標楷體" w:hAnsi="Arial" w:cs="Arial"/>
                <w:color w:val="000000" w:themeColor="text1"/>
              </w:rPr>
              <w:t>/</w:t>
            </w:r>
            <w:r w:rsidRPr="00CA3A92">
              <w:rPr>
                <w:rFonts w:ascii="Arial" w:eastAsia="標楷體" w:hAnsi="Arial" w:cs="Arial"/>
                <w:color w:val="000000" w:themeColor="text1"/>
              </w:rPr>
              <w:t>座長</w:t>
            </w:r>
          </w:p>
        </w:tc>
      </w:tr>
      <w:tr w:rsidR="00F85280" w:rsidRPr="00CA3A92" w:rsidTr="00145AFE">
        <w:tc>
          <w:tcPr>
            <w:tcW w:w="1680" w:type="dxa"/>
          </w:tcPr>
          <w:p w:rsidR="00F85280" w:rsidRPr="00CA3A92" w:rsidRDefault="00F85280" w:rsidP="00A86031">
            <w:pPr>
              <w:rPr>
                <w:rFonts w:ascii="Arial" w:eastAsia="標楷體" w:hAnsi="Arial" w:cs="Arial"/>
                <w:color w:val="000000" w:themeColor="text1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</w:rPr>
              <w:t>8:30</w:t>
            </w:r>
            <w:r w:rsidRPr="00CA3A92">
              <w:rPr>
                <w:rFonts w:ascii="Arial" w:eastAsia="標楷體" w:hAnsi="Arial" w:cs="Arial"/>
                <w:color w:val="000000" w:themeColor="text1"/>
              </w:rPr>
              <w:t>～</w:t>
            </w:r>
            <w:r w:rsidRPr="00CA3A92">
              <w:rPr>
                <w:rFonts w:ascii="Arial" w:eastAsia="標楷體" w:hAnsi="Arial" w:cs="Arial"/>
                <w:color w:val="000000" w:themeColor="text1"/>
              </w:rPr>
              <w:t>9:00</w:t>
            </w:r>
          </w:p>
        </w:tc>
        <w:tc>
          <w:tcPr>
            <w:tcW w:w="5667" w:type="dxa"/>
            <w:gridSpan w:val="3"/>
          </w:tcPr>
          <w:p w:rsidR="00F85280" w:rsidRPr="00CA3A92" w:rsidRDefault="00F85280" w:rsidP="00A86031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</w:rPr>
              <w:t>報到</w:t>
            </w:r>
          </w:p>
        </w:tc>
        <w:tc>
          <w:tcPr>
            <w:tcW w:w="2027" w:type="dxa"/>
          </w:tcPr>
          <w:p w:rsidR="00F85280" w:rsidRPr="00CA3A92" w:rsidRDefault="00F85280" w:rsidP="00A86031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F85280" w:rsidRPr="00CA3A92" w:rsidTr="00145AFE">
        <w:tc>
          <w:tcPr>
            <w:tcW w:w="1680" w:type="dxa"/>
          </w:tcPr>
          <w:p w:rsidR="00F85280" w:rsidRPr="00CA3A92" w:rsidRDefault="00F85280" w:rsidP="00A86031">
            <w:pPr>
              <w:rPr>
                <w:rFonts w:ascii="Arial" w:eastAsia="標楷體" w:hAnsi="Arial" w:cs="Arial"/>
                <w:color w:val="000000" w:themeColor="text1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</w:rPr>
              <w:t>9:00</w:t>
            </w:r>
            <w:r w:rsidRPr="00CA3A92">
              <w:rPr>
                <w:rFonts w:ascii="Arial" w:eastAsia="標楷體" w:hAnsi="Arial" w:cs="Arial"/>
                <w:color w:val="000000" w:themeColor="text1"/>
              </w:rPr>
              <w:t>～</w:t>
            </w:r>
            <w:r w:rsidRPr="00CA3A92">
              <w:rPr>
                <w:rFonts w:ascii="Arial" w:eastAsia="標楷體" w:hAnsi="Arial" w:cs="Arial"/>
                <w:color w:val="000000" w:themeColor="text1"/>
              </w:rPr>
              <w:t>9:10</w:t>
            </w:r>
          </w:p>
        </w:tc>
        <w:tc>
          <w:tcPr>
            <w:tcW w:w="3522" w:type="dxa"/>
            <w:gridSpan w:val="2"/>
          </w:tcPr>
          <w:p w:rsidR="00F85280" w:rsidRPr="00CA3A92" w:rsidRDefault="00F85280" w:rsidP="00A86031">
            <w:pPr>
              <w:rPr>
                <w:rFonts w:ascii="Arial" w:eastAsia="標楷體" w:hAnsi="Arial" w:cs="Arial"/>
                <w:color w:val="000000" w:themeColor="text1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</w:rPr>
              <w:t>致歡迎詞</w:t>
            </w:r>
          </w:p>
        </w:tc>
        <w:tc>
          <w:tcPr>
            <w:tcW w:w="4172" w:type="dxa"/>
            <w:gridSpan w:val="2"/>
          </w:tcPr>
          <w:p w:rsidR="00F85280" w:rsidRPr="00CA3A92" w:rsidRDefault="00F85280" w:rsidP="00CA3A92">
            <w:pPr>
              <w:rPr>
                <w:rFonts w:ascii="Arial" w:eastAsia="標楷體" w:hAnsi="Arial" w:cs="Arial"/>
              </w:rPr>
            </w:pPr>
          </w:p>
        </w:tc>
      </w:tr>
      <w:tr w:rsidR="00F85280" w:rsidRPr="00CA3A92" w:rsidTr="00145AFE">
        <w:tc>
          <w:tcPr>
            <w:tcW w:w="1680" w:type="dxa"/>
          </w:tcPr>
          <w:p w:rsidR="00F85280" w:rsidRPr="00CA3A92" w:rsidRDefault="00F85280" w:rsidP="00A86031">
            <w:pPr>
              <w:rPr>
                <w:rFonts w:ascii="Arial" w:eastAsia="標楷體" w:hAnsi="Arial" w:cs="Arial"/>
                <w:color w:val="000000" w:themeColor="text1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</w:rPr>
              <w:t>9:10</w:t>
            </w:r>
            <w:r w:rsidRPr="00CA3A92">
              <w:rPr>
                <w:rFonts w:ascii="Arial" w:eastAsia="標楷體" w:hAnsi="Arial" w:cs="Arial"/>
                <w:color w:val="000000" w:themeColor="text1"/>
              </w:rPr>
              <w:t>～</w:t>
            </w:r>
            <w:r w:rsidRPr="00CA3A92">
              <w:rPr>
                <w:rFonts w:ascii="Arial" w:eastAsia="標楷體" w:hAnsi="Arial" w:cs="Arial"/>
                <w:color w:val="000000" w:themeColor="text1"/>
              </w:rPr>
              <w:t>10:10</w:t>
            </w:r>
          </w:p>
        </w:tc>
        <w:tc>
          <w:tcPr>
            <w:tcW w:w="3522" w:type="dxa"/>
            <w:gridSpan w:val="2"/>
          </w:tcPr>
          <w:p w:rsidR="00F85280" w:rsidRPr="00CA3A92" w:rsidRDefault="00F85280" w:rsidP="00A86031">
            <w:pPr>
              <w:pStyle w:val="HTML"/>
              <w:rPr>
                <w:rFonts w:ascii="Arial" w:eastAsia="標楷體" w:hAnsi="Arial" w:cs="Arial"/>
                <w:color w:val="000000" w:themeColor="text1"/>
              </w:rPr>
            </w:pPr>
            <w:r w:rsidRPr="00CA3A92">
              <w:rPr>
                <w:rFonts w:ascii="Arial" w:eastAsia="標楷體" w:hAnsi="標楷體" w:cs="Arial"/>
                <w:color w:val="000000" w:themeColor="text1"/>
              </w:rPr>
              <w:t>學齡前自閉症孩童的診斷與初期徵兆</w:t>
            </w:r>
          </w:p>
        </w:tc>
        <w:tc>
          <w:tcPr>
            <w:tcW w:w="2145" w:type="dxa"/>
          </w:tcPr>
          <w:p w:rsidR="00F85280" w:rsidRPr="00CA3A92" w:rsidRDefault="00F85280" w:rsidP="00A86031">
            <w:pPr>
              <w:rPr>
                <w:rFonts w:ascii="Arial" w:eastAsia="標楷體" w:hAnsi="Arial" w:cs="Arial"/>
                <w:color w:val="000000" w:themeColor="text1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</w:rPr>
              <w:t>台大醫院雲林分院</w:t>
            </w:r>
          </w:p>
          <w:p w:rsidR="00F85280" w:rsidRPr="00CA3A92" w:rsidRDefault="00F85280" w:rsidP="00A86031">
            <w:pPr>
              <w:rPr>
                <w:rFonts w:ascii="Arial" w:eastAsia="標楷體" w:hAnsi="Arial" w:cs="Arial"/>
                <w:color w:val="000000" w:themeColor="text1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</w:rPr>
              <w:t>林繼宇醫師</w:t>
            </w:r>
          </w:p>
        </w:tc>
        <w:tc>
          <w:tcPr>
            <w:tcW w:w="2027" w:type="dxa"/>
          </w:tcPr>
          <w:p w:rsidR="00F85280" w:rsidRPr="00CA3A92" w:rsidRDefault="00F85280" w:rsidP="00A86031">
            <w:pPr>
              <w:rPr>
                <w:rFonts w:ascii="Arial" w:eastAsia="標楷體" w:hAnsi="Arial" w:cs="Arial"/>
                <w:color w:val="000000" w:themeColor="text1"/>
                <w:spacing w:val="-18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  <w:spacing w:val="-18"/>
              </w:rPr>
              <w:t>天主教若瑟醫院</w:t>
            </w:r>
          </w:p>
          <w:p w:rsidR="00F85280" w:rsidRPr="00CA3A92" w:rsidRDefault="00F85280" w:rsidP="00A86031">
            <w:pPr>
              <w:rPr>
                <w:rFonts w:ascii="Arial" w:eastAsia="標楷體" w:hAnsi="Arial" w:cs="Arial"/>
                <w:color w:val="000000" w:themeColor="text1"/>
                <w:spacing w:val="-18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  <w:spacing w:val="-18"/>
              </w:rPr>
              <w:t>兒童聯合評估中心</w:t>
            </w:r>
          </w:p>
          <w:p w:rsidR="00F85280" w:rsidRPr="00CA3A92" w:rsidRDefault="00F85280" w:rsidP="00A86031">
            <w:pPr>
              <w:rPr>
                <w:rFonts w:ascii="Arial" w:eastAsia="標楷體" w:hAnsi="Arial" w:cs="Arial"/>
                <w:color w:val="000000" w:themeColor="text1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</w:rPr>
              <w:t>葉恩琪主任</w:t>
            </w:r>
          </w:p>
        </w:tc>
      </w:tr>
      <w:tr w:rsidR="00F85280" w:rsidRPr="00CA3A92" w:rsidTr="00145AFE">
        <w:tc>
          <w:tcPr>
            <w:tcW w:w="1680" w:type="dxa"/>
          </w:tcPr>
          <w:p w:rsidR="00F85280" w:rsidRPr="00CA3A92" w:rsidRDefault="00F85280" w:rsidP="00A86031">
            <w:pPr>
              <w:rPr>
                <w:rFonts w:ascii="Arial" w:eastAsia="標楷體" w:hAnsi="Arial" w:cs="Arial"/>
                <w:color w:val="000000" w:themeColor="text1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</w:rPr>
              <w:t>10:10</w:t>
            </w:r>
            <w:r w:rsidRPr="00CA3A92">
              <w:rPr>
                <w:rFonts w:ascii="Arial" w:eastAsia="標楷體" w:hAnsi="Arial" w:cs="Arial"/>
                <w:color w:val="000000" w:themeColor="text1"/>
              </w:rPr>
              <w:t>～</w:t>
            </w:r>
            <w:r w:rsidRPr="00CA3A92">
              <w:rPr>
                <w:rFonts w:ascii="Arial" w:eastAsia="標楷體" w:hAnsi="Arial" w:cs="Arial"/>
                <w:color w:val="000000" w:themeColor="text1"/>
              </w:rPr>
              <w:t>10:20</w:t>
            </w:r>
          </w:p>
        </w:tc>
        <w:tc>
          <w:tcPr>
            <w:tcW w:w="5667" w:type="dxa"/>
            <w:gridSpan w:val="3"/>
          </w:tcPr>
          <w:p w:rsidR="00F85280" w:rsidRPr="00CA3A92" w:rsidRDefault="00F85280" w:rsidP="00A86031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</w:rPr>
              <w:t>休息時間</w:t>
            </w:r>
          </w:p>
        </w:tc>
        <w:tc>
          <w:tcPr>
            <w:tcW w:w="2027" w:type="dxa"/>
          </w:tcPr>
          <w:p w:rsidR="00F85280" w:rsidRPr="00CA3A92" w:rsidRDefault="00F85280" w:rsidP="00A86031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F85280" w:rsidRPr="00CA3A92" w:rsidTr="00145AFE">
        <w:tc>
          <w:tcPr>
            <w:tcW w:w="1680" w:type="dxa"/>
          </w:tcPr>
          <w:p w:rsidR="00F85280" w:rsidRPr="00CA3A92" w:rsidRDefault="00F85280" w:rsidP="00A86031">
            <w:pPr>
              <w:rPr>
                <w:rFonts w:ascii="Arial" w:eastAsia="標楷體" w:hAnsi="Arial" w:cs="Arial"/>
                <w:color w:val="000000" w:themeColor="text1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</w:rPr>
              <w:t>10:20</w:t>
            </w:r>
            <w:r w:rsidRPr="00CA3A92">
              <w:rPr>
                <w:rFonts w:ascii="Arial" w:eastAsia="標楷體" w:hAnsi="Arial" w:cs="Arial"/>
                <w:color w:val="000000" w:themeColor="text1"/>
              </w:rPr>
              <w:t>～</w:t>
            </w:r>
            <w:r w:rsidRPr="00CA3A92">
              <w:rPr>
                <w:rFonts w:ascii="Arial" w:eastAsia="標楷體" w:hAnsi="Arial" w:cs="Arial"/>
                <w:color w:val="000000" w:themeColor="text1"/>
              </w:rPr>
              <w:t>12:00</w:t>
            </w:r>
          </w:p>
        </w:tc>
        <w:tc>
          <w:tcPr>
            <w:tcW w:w="3522" w:type="dxa"/>
            <w:gridSpan w:val="2"/>
          </w:tcPr>
          <w:p w:rsidR="00F85280" w:rsidRPr="00CA3A92" w:rsidRDefault="00F85280" w:rsidP="00A86031">
            <w:pPr>
              <w:pStyle w:val="HTML"/>
              <w:rPr>
                <w:rFonts w:ascii="Arial" w:eastAsia="標楷體" w:hAnsi="Arial" w:cs="Arial"/>
                <w:color w:val="000000" w:themeColor="text1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</w:rPr>
              <w:t>NDBI</w:t>
            </w:r>
            <w:r w:rsidRPr="00CA3A92">
              <w:rPr>
                <w:rFonts w:ascii="Arial" w:eastAsia="標楷體" w:hAnsi="Arial" w:cs="Arial"/>
                <w:color w:val="000000" w:themeColor="text1"/>
              </w:rPr>
              <w:t>（自然且具發展性的行為治療）運用於臨床、家庭及學校的實務策略</w:t>
            </w:r>
          </w:p>
        </w:tc>
        <w:tc>
          <w:tcPr>
            <w:tcW w:w="2145" w:type="dxa"/>
          </w:tcPr>
          <w:p w:rsidR="00F85280" w:rsidRPr="00CA3A92" w:rsidRDefault="00F85280" w:rsidP="00A86031">
            <w:pPr>
              <w:rPr>
                <w:rFonts w:ascii="Arial" w:eastAsia="標楷體" w:hAnsi="Arial" w:cs="Arial"/>
                <w:color w:val="000000" w:themeColor="text1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</w:rPr>
              <w:t>台大醫院雲林分院</w:t>
            </w:r>
          </w:p>
          <w:p w:rsidR="00F85280" w:rsidRPr="00CA3A92" w:rsidRDefault="00F85280" w:rsidP="00A8603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標楷體" w:hAnsi="Arial" w:cs="Arial"/>
                <w:color w:val="000000" w:themeColor="text1"/>
                <w:kern w:val="0"/>
              </w:rPr>
            </w:pPr>
            <w:proofErr w:type="gramStart"/>
            <w:r w:rsidRPr="00CA3A92">
              <w:rPr>
                <w:rFonts w:ascii="Arial" w:eastAsia="標楷體" w:hAnsi="Arial" w:cs="Arial"/>
                <w:color w:val="000000" w:themeColor="text1"/>
                <w:kern w:val="0"/>
              </w:rPr>
              <w:t>諶冠潔</w:t>
            </w:r>
            <w:proofErr w:type="gramEnd"/>
            <w:r w:rsidRPr="00CA3A92">
              <w:rPr>
                <w:rFonts w:ascii="Arial" w:eastAsia="標楷體" w:hAnsi="Arial" w:cs="Arial"/>
                <w:color w:val="000000" w:themeColor="text1"/>
                <w:kern w:val="0"/>
              </w:rPr>
              <w:t>職能治療師</w:t>
            </w:r>
          </w:p>
          <w:p w:rsidR="00F85280" w:rsidRPr="00CA3A92" w:rsidRDefault="00F85280" w:rsidP="00A86031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027" w:type="dxa"/>
          </w:tcPr>
          <w:p w:rsidR="00F85280" w:rsidRPr="00CA3A92" w:rsidRDefault="00F85280" w:rsidP="00A86031">
            <w:pPr>
              <w:rPr>
                <w:rFonts w:ascii="Arial" w:eastAsia="標楷體" w:hAnsi="Arial" w:cs="Arial"/>
                <w:color w:val="000000" w:themeColor="text1"/>
                <w:spacing w:val="-18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  <w:spacing w:val="-18"/>
              </w:rPr>
              <w:t>天主教若瑟醫院</w:t>
            </w:r>
          </w:p>
          <w:p w:rsidR="00F85280" w:rsidRPr="00CA3A92" w:rsidRDefault="00F85280" w:rsidP="00A86031">
            <w:pPr>
              <w:rPr>
                <w:rFonts w:ascii="Arial" w:eastAsia="標楷體" w:hAnsi="Arial" w:cs="Arial"/>
                <w:color w:val="000000" w:themeColor="text1"/>
                <w:spacing w:val="-18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  <w:spacing w:val="-18"/>
              </w:rPr>
              <w:t>兒童聯合評估中心</w:t>
            </w:r>
          </w:p>
          <w:p w:rsidR="00F85280" w:rsidRPr="00CA3A92" w:rsidRDefault="00F85280" w:rsidP="00A86031">
            <w:pPr>
              <w:rPr>
                <w:rFonts w:ascii="Arial" w:eastAsia="標楷體" w:hAnsi="Arial" w:cs="Arial"/>
                <w:color w:val="000000" w:themeColor="text1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</w:rPr>
              <w:t>葉恩琪主任</w:t>
            </w:r>
          </w:p>
        </w:tc>
      </w:tr>
      <w:tr w:rsidR="00F85280" w:rsidRPr="00CA3A92" w:rsidTr="00145AFE">
        <w:tc>
          <w:tcPr>
            <w:tcW w:w="1680" w:type="dxa"/>
          </w:tcPr>
          <w:p w:rsidR="00F85280" w:rsidRPr="00CA3A92" w:rsidRDefault="00F85280" w:rsidP="00A86031">
            <w:pPr>
              <w:rPr>
                <w:rFonts w:ascii="Arial" w:eastAsia="標楷體" w:hAnsi="Arial" w:cs="Arial"/>
                <w:color w:val="000000" w:themeColor="text1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</w:rPr>
              <w:t>12:00</w:t>
            </w:r>
            <w:r w:rsidRPr="00CA3A92">
              <w:rPr>
                <w:rFonts w:ascii="Arial" w:eastAsia="標楷體" w:hAnsi="Arial" w:cs="Arial"/>
                <w:color w:val="000000" w:themeColor="text1"/>
              </w:rPr>
              <w:t>～</w:t>
            </w:r>
            <w:r w:rsidRPr="00CA3A92">
              <w:rPr>
                <w:rFonts w:ascii="Arial" w:eastAsia="標楷體" w:hAnsi="Arial" w:cs="Arial"/>
                <w:color w:val="000000" w:themeColor="text1"/>
              </w:rPr>
              <w:t>13:00</w:t>
            </w:r>
          </w:p>
        </w:tc>
        <w:tc>
          <w:tcPr>
            <w:tcW w:w="5667" w:type="dxa"/>
            <w:gridSpan w:val="3"/>
          </w:tcPr>
          <w:p w:rsidR="00F85280" w:rsidRPr="00CA3A92" w:rsidRDefault="00F85280" w:rsidP="00A86031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</w:rPr>
              <w:t>午餐時間</w:t>
            </w:r>
          </w:p>
        </w:tc>
        <w:tc>
          <w:tcPr>
            <w:tcW w:w="2027" w:type="dxa"/>
          </w:tcPr>
          <w:p w:rsidR="00F85280" w:rsidRPr="00CA3A92" w:rsidRDefault="00F85280" w:rsidP="00A86031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145AFE" w:rsidRPr="00CA3A92" w:rsidTr="00145AFE">
        <w:tc>
          <w:tcPr>
            <w:tcW w:w="1680" w:type="dxa"/>
          </w:tcPr>
          <w:p w:rsidR="00145AFE" w:rsidRPr="00CA3A92" w:rsidRDefault="00145AFE" w:rsidP="00A86031">
            <w:pPr>
              <w:rPr>
                <w:rFonts w:ascii="Arial" w:eastAsia="標楷體" w:hAnsi="Arial" w:cs="Arial"/>
                <w:color w:val="000000" w:themeColor="text1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</w:rPr>
              <w:t>13:10</w:t>
            </w:r>
            <w:r w:rsidRPr="00CA3A92">
              <w:rPr>
                <w:rFonts w:ascii="Arial" w:eastAsia="標楷體" w:hAnsi="Arial" w:cs="Arial"/>
                <w:color w:val="000000" w:themeColor="text1"/>
              </w:rPr>
              <w:t>～</w:t>
            </w:r>
            <w:r w:rsidRPr="00CA3A92">
              <w:rPr>
                <w:rFonts w:ascii="Arial" w:eastAsia="標楷體" w:hAnsi="Arial" w:cs="Arial"/>
                <w:color w:val="000000" w:themeColor="text1"/>
              </w:rPr>
              <w:t>13:40</w:t>
            </w:r>
          </w:p>
        </w:tc>
        <w:tc>
          <w:tcPr>
            <w:tcW w:w="456" w:type="dxa"/>
            <w:vMerge w:val="restart"/>
            <w:vAlign w:val="center"/>
          </w:tcPr>
          <w:p w:rsidR="00145AFE" w:rsidRPr="00CA3A92" w:rsidRDefault="00145AFE" w:rsidP="00A86031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</w:rPr>
              <w:t>偏鄉早療服務方案</w:t>
            </w:r>
          </w:p>
        </w:tc>
        <w:tc>
          <w:tcPr>
            <w:tcW w:w="3066" w:type="dxa"/>
          </w:tcPr>
          <w:p w:rsidR="00145AFE" w:rsidRPr="00CA3A92" w:rsidRDefault="00145AFE" w:rsidP="00A86031">
            <w:pPr>
              <w:rPr>
                <w:rFonts w:ascii="Arial" w:eastAsia="標楷體" w:hAnsi="Arial" w:cs="Arial"/>
                <w:color w:val="000000" w:themeColor="text1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</w:rPr>
              <w:t>遠距音樂治療在台灣偏鄉執行的經驗與發展</w:t>
            </w:r>
          </w:p>
          <w:p w:rsidR="00145AFE" w:rsidRPr="00CA3A92" w:rsidRDefault="00145AFE" w:rsidP="00A86031">
            <w:pPr>
              <w:rPr>
                <w:rFonts w:ascii="Arial" w:eastAsia="標楷體" w:hAnsi="Arial" w:cs="Arial"/>
                <w:color w:val="000000" w:themeColor="text1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</w:rPr>
              <w:t>-</w:t>
            </w:r>
            <w:r w:rsidRPr="00CA3A92">
              <w:rPr>
                <w:rFonts w:ascii="Arial" w:eastAsia="標楷體" w:hAnsi="Arial" w:cs="Arial"/>
                <w:color w:val="000000" w:themeColor="text1"/>
              </w:rPr>
              <w:t>實體課程篇</w:t>
            </w:r>
          </w:p>
        </w:tc>
        <w:tc>
          <w:tcPr>
            <w:tcW w:w="2145" w:type="dxa"/>
            <w:vMerge w:val="restart"/>
            <w:vAlign w:val="center"/>
          </w:tcPr>
          <w:p w:rsidR="00145AFE" w:rsidRPr="00CA3A92" w:rsidRDefault="00145AFE" w:rsidP="00145AFE">
            <w:pPr>
              <w:jc w:val="center"/>
              <w:rPr>
                <w:rFonts w:ascii="Arial" w:eastAsia="標楷體" w:hAnsi="Arial" w:cs="Arial"/>
              </w:rPr>
            </w:pPr>
            <w:r w:rsidRPr="00CA3A92">
              <w:rPr>
                <w:rFonts w:ascii="Arial" w:eastAsia="標楷體" w:hAnsi="Arial" w:cs="Arial"/>
              </w:rPr>
              <w:t>輔大醫院</w:t>
            </w:r>
          </w:p>
          <w:p w:rsidR="00145AFE" w:rsidRPr="00CA3A92" w:rsidRDefault="00145AFE" w:rsidP="00145AFE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</w:rPr>
              <w:t>張嘉凌音樂治療師</w:t>
            </w:r>
          </w:p>
        </w:tc>
        <w:tc>
          <w:tcPr>
            <w:tcW w:w="2027" w:type="dxa"/>
            <w:vMerge w:val="restart"/>
          </w:tcPr>
          <w:p w:rsidR="00145AFE" w:rsidRPr="00CA3A92" w:rsidRDefault="00145AFE" w:rsidP="00A86031">
            <w:pPr>
              <w:rPr>
                <w:rFonts w:ascii="Arial" w:eastAsia="標楷體" w:hAnsi="Arial" w:cs="Arial"/>
              </w:rPr>
            </w:pPr>
            <w:r w:rsidRPr="00CA3A92">
              <w:rPr>
                <w:rFonts w:ascii="Arial" w:eastAsia="標楷體" w:hAnsi="Arial" w:cs="Arial"/>
              </w:rPr>
              <w:t>輔大醫院人文處</w:t>
            </w:r>
          </w:p>
          <w:p w:rsidR="00145AFE" w:rsidRPr="00CA3A92" w:rsidRDefault="00145AFE" w:rsidP="00A86031">
            <w:pPr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呂慈涵處長</w:t>
            </w:r>
          </w:p>
        </w:tc>
      </w:tr>
      <w:tr w:rsidR="00145AFE" w:rsidRPr="00CA3A92" w:rsidTr="00145AFE">
        <w:tc>
          <w:tcPr>
            <w:tcW w:w="1680" w:type="dxa"/>
          </w:tcPr>
          <w:p w:rsidR="00145AFE" w:rsidRPr="00CA3A92" w:rsidRDefault="00145AFE" w:rsidP="00A86031">
            <w:pPr>
              <w:rPr>
                <w:rFonts w:ascii="Arial" w:eastAsia="標楷體" w:hAnsi="Arial" w:cs="Arial"/>
                <w:color w:val="000000" w:themeColor="text1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</w:rPr>
              <w:t>13:40</w:t>
            </w:r>
            <w:r w:rsidRPr="00CA3A92">
              <w:rPr>
                <w:rFonts w:ascii="Arial" w:eastAsia="標楷體" w:hAnsi="Arial" w:cs="Arial"/>
                <w:color w:val="000000" w:themeColor="text1"/>
              </w:rPr>
              <w:t>～</w:t>
            </w:r>
            <w:r w:rsidRPr="00CA3A92">
              <w:rPr>
                <w:rFonts w:ascii="Arial" w:eastAsia="標楷體" w:hAnsi="Arial" w:cs="Arial"/>
                <w:color w:val="000000" w:themeColor="text1"/>
              </w:rPr>
              <w:t>14:10</w:t>
            </w:r>
          </w:p>
        </w:tc>
        <w:tc>
          <w:tcPr>
            <w:tcW w:w="456" w:type="dxa"/>
            <w:vMerge/>
          </w:tcPr>
          <w:p w:rsidR="00145AFE" w:rsidRPr="00CA3A92" w:rsidRDefault="00145AFE" w:rsidP="00A86031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3066" w:type="dxa"/>
          </w:tcPr>
          <w:p w:rsidR="00145AFE" w:rsidRPr="00CA3A92" w:rsidRDefault="00145AFE" w:rsidP="00A86031">
            <w:pPr>
              <w:rPr>
                <w:rFonts w:ascii="Arial" w:eastAsia="標楷體" w:hAnsi="Arial" w:cs="Arial"/>
                <w:color w:val="000000" w:themeColor="text1"/>
              </w:rPr>
            </w:pPr>
            <w:r w:rsidRPr="00CA3A92">
              <w:rPr>
                <w:rFonts w:ascii="Arial" w:eastAsia="標楷體" w:hAnsi="標楷體" w:cs="Arial"/>
                <w:color w:val="000000" w:themeColor="text1"/>
              </w:rPr>
              <w:t>遠距音樂治療在台灣偏鄉執行的經驗與發展</w:t>
            </w:r>
          </w:p>
          <w:p w:rsidR="00145AFE" w:rsidRPr="00CA3A92" w:rsidRDefault="00145AFE" w:rsidP="00A86031">
            <w:pPr>
              <w:rPr>
                <w:rFonts w:ascii="Arial" w:eastAsia="標楷體" w:hAnsi="Arial" w:cs="Arial"/>
                <w:color w:val="000000" w:themeColor="text1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</w:rPr>
              <w:t>-</w:t>
            </w:r>
            <w:r w:rsidRPr="00CA3A92">
              <w:rPr>
                <w:rFonts w:ascii="Arial" w:eastAsia="標楷體" w:hAnsi="標楷體" w:cs="Arial"/>
                <w:color w:val="000000" w:themeColor="text1"/>
              </w:rPr>
              <w:t>數位課程篇</w:t>
            </w:r>
          </w:p>
        </w:tc>
        <w:tc>
          <w:tcPr>
            <w:tcW w:w="2145" w:type="dxa"/>
            <w:vMerge/>
          </w:tcPr>
          <w:p w:rsidR="00145AFE" w:rsidRPr="00CA3A92" w:rsidRDefault="00145AFE" w:rsidP="00A86031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027" w:type="dxa"/>
            <w:vMerge/>
          </w:tcPr>
          <w:p w:rsidR="00145AFE" w:rsidRPr="00CA3A92" w:rsidRDefault="00145AFE" w:rsidP="00A86031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F85280" w:rsidRPr="00CA3A92" w:rsidTr="00145AFE">
        <w:tc>
          <w:tcPr>
            <w:tcW w:w="1680" w:type="dxa"/>
          </w:tcPr>
          <w:p w:rsidR="00F85280" w:rsidRPr="00CA3A92" w:rsidRDefault="00F85280" w:rsidP="00A86031">
            <w:pPr>
              <w:rPr>
                <w:rFonts w:ascii="Arial" w:eastAsia="標楷體" w:hAnsi="Arial" w:cs="Arial"/>
                <w:color w:val="000000" w:themeColor="text1"/>
                <w:spacing w:val="-8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  <w:spacing w:val="-8"/>
              </w:rPr>
              <w:t>14:10</w:t>
            </w:r>
            <w:r w:rsidRPr="00CA3A92">
              <w:rPr>
                <w:rFonts w:ascii="Arial" w:eastAsia="標楷體" w:hAnsi="Arial" w:cs="Arial"/>
                <w:color w:val="000000" w:themeColor="text1"/>
                <w:spacing w:val="-8"/>
              </w:rPr>
              <w:t>～</w:t>
            </w:r>
            <w:r w:rsidRPr="00CA3A92">
              <w:rPr>
                <w:rFonts w:ascii="Arial" w:eastAsia="標楷體" w:hAnsi="Arial" w:cs="Arial"/>
                <w:color w:val="000000" w:themeColor="text1"/>
                <w:spacing w:val="-8"/>
              </w:rPr>
              <w:t>15</w:t>
            </w:r>
            <w:r w:rsidRPr="00CA3A92">
              <w:rPr>
                <w:rFonts w:ascii="Arial" w:eastAsia="標楷體" w:hAnsi="Arial" w:cs="Arial"/>
                <w:color w:val="000000" w:themeColor="text1"/>
                <w:spacing w:val="-8"/>
              </w:rPr>
              <w:t>：</w:t>
            </w:r>
            <w:r w:rsidRPr="00CA3A92">
              <w:rPr>
                <w:rFonts w:ascii="Arial" w:eastAsia="標楷體" w:hAnsi="Arial" w:cs="Arial"/>
                <w:color w:val="000000" w:themeColor="text1"/>
                <w:spacing w:val="-8"/>
              </w:rPr>
              <w:t>00</w:t>
            </w:r>
          </w:p>
        </w:tc>
        <w:tc>
          <w:tcPr>
            <w:tcW w:w="456" w:type="dxa"/>
            <w:vMerge/>
          </w:tcPr>
          <w:p w:rsidR="00F85280" w:rsidRPr="00CA3A92" w:rsidRDefault="00F85280" w:rsidP="00A86031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3066" w:type="dxa"/>
          </w:tcPr>
          <w:p w:rsidR="00F85280" w:rsidRPr="00CA3A92" w:rsidRDefault="00F85280" w:rsidP="00A86031">
            <w:pPr>
              <w:pStyle w:val="HTML"/>
              <w:rPr>
                <w:rFonts w:ascii="Arial" w:eastAsia="標楷體" w:hAnsi="Arial" w:cs="Arial"/>
                <w:color w:val="000000" w:themeColor="text1"/>
                <w:highlight w:val="yellow"/>
              </w:rPr>
            </w:pPr>
            <w:r w:rsidRPr="00CA3A92">
              <w:rPr>
                <w:rFonts w:ascii="Arial" w:eastAsia="標楷體" w:hAnsi="標楷體" w:cs="Arial"/>
              </w:rPr>
              <w:t>花蓮門諾醫院的早療經驗分享</w:t>
            </w:r>
          </w:p>
        </w:tc>
        <w:tc>
          <w:tcPr>
            <w:tcW w:w="2145" w:type="dxa"/>
          </w:tcPr>
          <w:p w:rsidR="00F85280" w:rsidRPr="00CA3A92" w:rsidRDefault="00F85280" w:rsidP="00A86031">
            <w:pPr>
              <w:rPr>
                <w:rFonts w:ascii="Arial" w:eastAsia="標楷體" w:hAnsi="Arial" w:cs="Arial"/>
                <w:color w:val="000000" w:themeColor="text1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</w:rPr>
              <w:t>門諾醫院復健科</w:t>
            </w:r>
          </w:p>
          <w:p w:rsidR="00F85280" w:rsidRPr="00CA3A92" w:rsidRDefault="00F85280" w:rsidP="00A86031">
            <w:pPr>
              <w:rPr>
                <w:rFonts w:ascii="Arial" w:eastAsia="標楷體" w:hAnsi="Arial" w:cs="Arial"/>
                <w:color w:val="000000" w:themeColor="text1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</w:rPr>
              <w:t>陳立蓉主任</w:t>
            </w:r>
          </w:p>
        </w:tc>
        <w:tc>
          <w:tcPr>
            <w:tcW w:w="2027" w:type="dxa"/>
          </w:tcPr>
          <w:p w:rsidR="00F85280" w:rsidRPr="00CA3A92" w:rsidRDefault="00F85280" w:rsidP="00A86031">
            <w:pPr>
              <w:rPr>
                <w:rFonts w:ascii="Arial" w:eastAsia="標楷體" w:hAnsi="Arial" w:cs="Arial"/>
                <w:color w:val="000000" w:themeColor="text1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</w:rPr>
              <w:t>天主教若瑟醫院</w:t>
            </w:r>
          </w:p>
          <w:p w:rsidR="00F85280" w:rsidRPr="00CA3A92" w:rsidRDefault="00F85280" w:rsidP="00A86031">
            <w:pPr>
              <w:rPr>
                <w:rFonts w:ascii="Arial" w:eastAsia="標楷體" w:hAnsi="Arial" w:cs="Arial"/>
                <w:color w:val="000000" w:themeColor="text1"/>
                <w:spacing w:val="-8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  <w:spacing w:val="-8"/>
              </w:rPr>
              <w:t>復健科丁瑜萱主任</w:t>
            </w:r>
          </w:p>
        </w:tc>
      </w:tr>
      <w:tr w:rsidR="00F85280" w:rsidRPr="00CA3A92" w:rsidTr="00145AFE">
        <w:tc>
          <w:tcPr>
            <w:tcW w:w="1680" w:type="dxa"/>
          </w:tcPr>
          <w:p w:rsidR="00F85280" w:rsidRPr="00CA3A92" w:rsidRDefault="00F85280" w:rsidP="00A86031">
            <w:pPr>
              <w:rPr>
                <w:rFonts w:ascii="Arial" w:eastAsia="標楷體" w:hAnsi="Arial" w:cs="Arial"/>
                <w:color w:val="000000" w:themeColor="text1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</w:rPr>
              <w:t>15:00</w:t>
            </w:r>
            <w:r w:rsidRPr="00CA3A92">
              <w:rPr>
                <w:rFonts w:ascii="Arial" w:eastAsia="標楷體" w:hAnsi="Arial" w:cs="Arial"/>
                <w:color w:val="000000" w:themeColor="text1"/>
              </w:rPr>
              <w:t>～</w:t>
            </w:r>
            <w:r w:rsidRPr="00CA3A92">
              <w:rPr>
                <w:rFonts w:ascii="Arial" w:eastAsia="標楷體" w:hAnsi="Arial" w:cs="Arial"/>
                <w:color w:val="000000" w:themeColor="text1"/>
              </w:rPr>
              <w:t>15:10</w:t>
            </w:r>
          </w:p>
        </w:tc>
        <w:tc>
          <w:tcPr>
            <w:tcW w:w="5667" w:type="dxa"/>
            <w:gridSpan w:val="3"/>
          </w:tcPr>
          <w:p w:rsidR="00F85280" w:rsidRPr="00CA3A92" w:rsidRDefault="00F85280" w:rsidP="00A86031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</w:rPr>
              <w:t>休息時間</w:t>
            </w:r>
          </w:p>
        </w:tc>
        <w:tc>
          <w:tcPr>
            <w:tcW w:w="2027" w:type="dxa"/>
          </w:tcPr>
          <w:p w:rsidR="00F85280" w:rsidRPr="00CA3A92" w:rsidRDefault="00F85280" w:rsidP="00A86031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F85280" w:rsidRPr="00CA3A92" w:rsidTr="00145AFE">
        <w:tc>
          <w:tcPr>
            <w:tcW w:w="1680" w:type="dxa"/>
            <w:shd w:val="clear" w:color="auto" w:fill="auto"/>
          </w:tcPr>
          <w:p w:rsidR="00F85280" w:rsidRPr="00CA3A92" w:rsidRDefault="00F85280" w:rsidP="00A86031">
            <w:pPr>
              <w:rPr>
                <w:rFonts w:ascii="Arial" w:eastAsia="標楷體" w:hAnsi="Arial" w:cs="Arial"/>
                <w:color w:val="000000" w:themeColor="text1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</w:rPr>
              <w:t>15:10</w:t>
            </w:r>
            <w:r w:rsidRPr="00CA3A92">
              <w:rPr>
                <w:rFonts w:ascii="Arial" w:eastAsia="標楷體" w:hAnsi="Arial" w:cs="Arial"/>
                <w:color w:val="000000" w:themeColor="text1"/>
              </w:rPr>
              <w:t>～</w:t>
            </w:r>
            <w:r w:rsidRPr="00CA3A92">
              <w:rPr>
                <w:rFonts w:ascii="Arial" w:eastAsia="標楷體" w:hAnsi="Arial" w:cs="Arial"/>
                <w:color w:val="000000" w:themeColor="text1"/>
              </w:rPr>
              <w:t>16:50</w:t>
            </w:r>
          </w:p>
        </w:tc>
        <w:tc>
          <w:tcPr>
            <w:tcW w:w="3522" w:type="dxa"/>
            <w:gridSpan w:val="2"/>
            <w:shd w:val="clear" w:color="auto" w:fill="auto"/>
          </w:tcPr>
          <w:p w:rsidR="00F85280" w:rsidRPr="00CA3A92" w:rsidRDefault="00F85280" w:rsidP="00A86031">
            <w:pPr>
              <w:pStyle w:val="HTML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CA3A92">
              <w:rPr>
                <w:rFonts w:ascii="Arial" w:eastAsia="標楷體" w:hAnsi="標楷體" w:cs="Arial"/>
                <w:color w:val="000000" w:themeColor="text1"/>
              </w:rPr>
              <w:t>早期療育的兒童成效評量</w:t>
            </w:r>
          </w:p>
        </w:tc>
        <w:tc>
          <w:tcPr>
            <w:tcW w:w="2145" w:type="dxa"/>
            <w:shd w:val="clear" w:color="auto" w:fill="auto"/>
          </w:tcPr>
          <w:p w:rsidR="00F85280" w:rsidRPr="00CA3A92" w:rsidRDefault="00F85280" w:rsidP="00A86031">
            <w:pPr>
              <w:rPr>
                <w:rFonts w:ascii="Arial" w:eastAsia="標楷體" w:hAnsi="Arial" w:cs="Arial"/>
                <w:color w:val="000000" w:themeColor="text1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</w:rPr>
              <w:t>國立</w:t>
            </w:r>
            <w:proofErr w:type="gramStart"/>
            <w:r w:rsidRPr="00CA3A92">
              <w:rPr>
                <w:rFonts w:ascii="Arial" w:eastAsia="標楷體" w:hAnsi="Arial" w:cs="Arial"/>
                <w:color w:val="000000" w:themeColor="text1"/>
              </w:rPr>
              <w:t>臺</w:t>
            </w:r>
            <w:proofErr w:type="gramEnd"/>
            <w:r w:rsidRPr="00CA3A92">
              <w:rPr>
                <w:rFonts w:ascii="Arial" w:eastAsia="標楷體" w:hAnsi="Arial" w:cs="Arial"/>
                <w:color w:val="000000" w:themeColor="text1"/>
              </w:rPr>
              <w:t>中教育大學</w:t>
            </w:r>
          </w:p>
          <w:p w:rsidR="00F85280" w:rsidRPr="00CA3A92" w:rsidRDefault="00F85280" w:rsidP="00A86031">
            <w:pPr>
              <w:rPr>
                <w:rFonts w:ascii="Arial" w:eastAsia="標楷體" w:hAnsi="Arial" w:cs="Arial"/>
                <w:color w:val="000000" w:themeColor="text1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</w:rPr>
              <w:t>幼兒教育學系</w:t>
            </w:r>
          </w:p>
          <w:p w:rsidR="00F85280" w:rsidRPr="00CA3A92" w:rsidRDefault="00F85280" w:rsidP="00A86031">
            <w:pPr>
              <w:rPr>
                <w:rFonts w:ascii="Arial" w:eastAsia="標楷體" w:hAnsi="Arial" w:cs="Arial"/>
                <w:color w:val="000000" w:themeColor="text1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</w:rPr>
              <w:t>吳佩芳助理教授</w:t>
            </w:r>
          </w:p>
        </w:tc>
        <w:tc>
          <w:tcPr>
            <w:tcW w:w="2027" w:type="dxa"/>
          </w:tcPr>
          <w:p w:rsidR="007251D1" w:rsidRPr="00CA3A92" w:rsidRDefault="007251D1" w:rsidP="007251D1">
            <w:pPr>
              <w:rPr>
                <w:rFonts w:ascii="Arial" w:eastAsia="標楷體" w:hAnsi="Arial" w:cs="Arial"/>
                <w:color w:val="000000" w:themeColor="text1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</w:rPr>
              <w:t>天主教若瑟醫院</w:t>
            </w:r>
          </w:p>
          <w:p w:rsidR="00F85280" w:rsidRPr="00CA3A92" w:rsidRDefault="007251D1" w:rsidP="007251D1">
            <w:pPr>
              <w:rPr>
                <w:rFonts w:ascii="Arial" w:eastAsia="標楷體" w:hAnsi="Arial" w:cs="Arial"/>
                <w:color w:val="000000" w:themeColor="text1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  <w:spacing w:val="-8"/>
              </w:rPr>
              <w:t>復健科丁瑜萱主任</w:t>
            </w:r>
          </w:p>
        </w:tc>
      </w:tr>
      <w:tr w:rsidR="00F85280" w:rsidRPr="00CA3A92" w:rsidTr="00145AFE">
        <w:tc>
          <w:tcPr>
            <w:tcW w:w="1680" w:type="dxa"/>
            <w:shd w:val="clear" w:color="auto" w:fill="auto"/>
          </w:tcPr>
          <w:p w:rsidR="00F85280" w:rsidRPr="00CA3A92" w:rsidRDefault="00F85280" w:rsidP="00A86031">
            <w:pPr>
              <w:rPr>
                <w:rFonts w:ascii="Arial" w:eastAsia="標楷體" w:hAnsi="Arial" w:cs="Arial"/>
                <w:color w:val="000000" w:themeColor="text1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</w:rPr>
              <w:t>16:50</w:t>
            </w:r>
            <w:r w:rsidRPr="00CA3A92">
              <w:rPr>
                <w:rFonts w:ascii="Arial" w:eastAsia="標楷體" w:hAnsi="Arial" w:cs="Arial"/>
                <w:color w:val="000000" w:themeColor="text1"/>
              </w:rPr>
              <w:t>～</w:t>
            </w:r>
            <w:r w:rsidRPr="00CA3A92">
              <w:rPr>
                <w:rFonts w:ascii="Arial" w:eastAsia="標楷體" w:hAnsi="Arial" w:cs="Arial"/>
                <w:color w:val="000000" w:themeColor="text1"/>
              </w:rPr>
              <w:t>17:00</w:t>
            </w:r>
          </w:p>
        </w:tc>
        <w:tc>
          <w:tcPr>
            <w:tcW w:w="5667" w:type="dxa"/>
            <w:gridSpan w:val="3"/>
            <w:shd w:val="clear" w:color="auto" w:fill="auto"/>
          </w:tcPr>
          <w:p w:rsidR="00F85280" w:rsidRPr="00CA3A92" w:rsidRDefault="00F85280" w:rsidP="00A86031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</w:rPr>
              <w:t>填寫滿意度問卷</w:t>
            </w:r>
            <w:r w:rsidRPr="00CA3A92">
              <w:rPr>
                <w:rFonts w:ascii="Arial" w:eastAsia="標楷體" w:hAnsi="Arial" w:cs="Arial"/>
                <w:color w:val="000000" w:themeColor="text1"/>
              </w:rPr>
              <w:t>/</w:t>
            </w:r>
            <w:r w:rsidRPr="00CA3A92">
              <w:rPr>
                <w:rFonts w:ascii="Arial" w:eastAsia="標楷體" w:hAnsi="Arial" w:cs="Arial"/>
                <w:color w:val="000000" w:themeColor="text1"/>
              </w:rPr>
              <w:t>領取研習證明</w:t>
            </w:r>
          </w:p>
        </w:tc>
        <w:tc>
          <w:tcPr>
            <w:tcW w:w="2027" w:type="dxa"/>
          </w:tcPr>
          <w:p w:rsidR="00F85280" w:rsidRPr="00CA3A92" w:rsidRDefault="00F85280" w:rsidP="00A86031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F85280" w:rsidRPr="00CA3A92" w:rsidTr="00145AFE">
        <w:tc>
          <w:tcPr>
            <w:tcW w:w="1680" w:type="dxa"/>
          </w:tcPr>
          <w:p w:rsidR="00F85280" w:rsidRPr="00CA3A92" w:rsidRDefault="00F85280" w:rsidP="00A86031">
            <w:pPr>
              <w:rPr>
                <w:rFonts w:ascii="Arial" w:eastAsia="標楷體" w:hAnsi="Arial" w:cs="Arial"/>
                <w:color w:val="000000" w:themeColor="text1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</w:rPr>
              <w:t>17:00</w:t>
            </w:r>
          </w:p>
        </w:tc>
        <w:tc>
          <w:tcPr>
            <w:tcW w:w="5667" w:type="dxa"/>
            <w:gridSpan w:val="3"/>
          </w:tcPr>
          <w:p w:rsidR="00F85280" w:rsidRPr="00CA3A92" w:rsidRDefault="00F85280" w:rsidP="00A86031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CA3A92">
              <w:rPr>
                <w:rFonts w:ascii="Arial" w:eastAsia="標楷體" w:hAnsi="Arial" w:cs="Arial"/>
                <w:color w:val="000000" w:themeColor="text1"/>
              </w:rPr>
              <w:t>賦歸</w:t>
            </w:r>
          </w:p>
        </w:tc>
        <w:tc>
          <w:tcPr>
            <w:tcW w:w="2027" w:type="dxa"/>
          </w:tcPr>
          <w:p w:rsidR="00F85280" w:rsidRPr="00CA3A92" w:rsidRDefault="00F85280" w:rsidP="00A86031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</w:tr>
    </w:tbl>
    <w:p w:rsidR="00D60610" w:rsidRPr="00CA3A92" w:rsidRDefault="00D60610">
      <w:pPr>
        <w:rPr>
          <w:rFonts w:ascii="Arial" w:eastAsia="標楷體" w:hAnsi="Arial" w:cs="Arial"/>
        </w:rPr>
      </w:pPr>
    </w:p>
    <w:p w:rsidR="001E5FEA" w:rsidRPr="00CA3A92" w:rsidRDefault="00F434E3" w:rsidP="00863FC8">
      <w:pPr>
        <w:rPr>
          <w:rFonts w:ascii="Arial" w:eastAsia="標楷體" w:hAnsi="Arial" w:cs="Arial"/>
          <w:u w:val="single"/>
        </w:rPr>
      </w:pPr>
      <w:r w:rsidRPr="00CA3A92">
        <w:rPr>
          <w:rFonts w:ascii="Arial" w:eastAsia="標楷體" w:hAnsi="Arial" w:cs="Arial"/>
        </w:rPr>
        <w:t xml:space="preserve">                    </w:t>
      </w:r>
      <w:r w:rsidR="001E5FEA" w:rsidRPr="00CA3A92">
        <w:rPr>
          <w:rFonts w:ascii="Arial" w:eastAsia="標楷體" w:hAnsi="Arial" w:cs="Arial"/>
        </w:rPr>
        <w:t xml:space="preserve">        </w:t>
      </w:r>
      <w:r w:rsidR="001E5FEA" w:rsidRPr="00CA3A92">
        <w:rPr>
          <w:rFonts w:ascii="Arial" w:eastAsia="標楷體" w:hAnsi="標楷體" w:cs="Arial"/>
          <w:u w:val="single"/>
        </w:rPr>
        <w:t>經費由國民健康署</w:t>
      </w:r>
      <w:proofErr w:type="gramStart"/>
      <w:r w:rsidR="001E5FEA" w:rsidRPr="00CA3A92">
        <w:rPr>
          <w:rFonts w:ascii="Arial" w:eastAsia="標楷體" w:hAnsi="標楷體" w:cs="Arial"/>
          <w:u w:val="single"/>
        </w:rPr>
        <w:t>菸</w:t>
      </w:r>
      <w:proofErr w:type="gramEnd"/>
      <w:r w:rsidR="001E5FEA" w:rsidRPr="00CA3A92">
        <w:rPr>
          <w:rFonts w:ascii="Arial" w:eastAsia="標楷體" w:hAnsi="標楷體" w:cs="Arial"/>
          <w:u w:val="single"/>
        </w:rPr>
        <w:t>品健康福利捐</w:t>
      </w:r>
      <w:r w:rsidR="00CA3A92" w:rsidRPr="00CA3A92">
        <w:rPr>
          <w:rFonts w:ascii="Arial" w:eastAsia="標楷體" w:hAnsi="標楷體" w:cs="Arial"/>
          <w:u w:val="single"/>
        </w:rPr>
        <w:t>及</w:t>
      </w:r>
      <w:r w:rsidR="00CA3A92" w:rsidRPr="00CA3A92">
        <w:rPr>
          <w:rFonts w:ascii="Arial" w:eastAsia="標楷體" w:hAnsi="Arial" w:cs="Arial"/>
          <w:u w:val="single"/>
        </w:rPr>
        <w:t>天主教若瑟醫院</w:t>
      </w:r>
      <w:r w:rsidR="001E5FEA" w:rsidRPr="00CA3A92">
        <w:rPr>
          <w:rFonts w:ascii="Arial" w:eastAsia="標楷體" w:hAnsi="標楷體" w:cs="Arial"/>
          <w:u w:val="single"/>
        </w:rPr>
        <w:t>支應</w:t>
      </w:r>
    </w:p>
    <w:p w:rsidR="00CA3A92" w:rsidRPr="00CA3A92" w:rsidRDefault="00CA3A92">
      <w:pPr>
        <w:jc w:val="center"/>
        <w:rPr>
          <w:rFonts w:ascii="標楷體" w:eastAsia="標楷體"/>
          <w:u w:val="single"/>
        </w:rPr>
      </w:pPr>
    </w:p>
    <w:sectPr w:rsidR="00CA3A92" w:rsidRPr="00CA3A92" w:rsidSect="00D92E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C04" w:rsidRDefault="00F75C04" w:rsidP="008D334F">
      <w:r>
        <w:separator/>
      </w:r>
    </w:p>
  </w:endnote>
  <w:endnote w:type="continuationSeparator" w:id="0">
    <w:p w:rsidR="00F75C04" w:rsidRDefault="00F75C04" w:rsidP="008D3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C04" w:rsidRDefault="00F75C04" w:rsidP="008D334F">
      <w:r>
        <w:separator/>
      </w:r>
    </w:p>
  </w:footnote>
  <w:footnote w:type="continuationSeparator" w:id="0">
    <w:p w:rsidR="00F75C04" w:rsidRDefault="00F75C04" w:rsidP="008D33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4018"/>
    <w:multiLevelType w:val="hybridMultilevel"/>
    <w:tmpl w:val="CC94CE8E"/>
    <w:lvl w:ilvl="0" w:tplc="985EE99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1">
    <w:nsid w:val="3E480978"/>
    <w:multiLevelType w:val="hybridMultilevel"/>
    <w:tmpl w:val="465A4BCE"/>
    <w:lvl w:ilvl="0" w:tplc="25F0D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CA3678B"/>
    <w:multiLevelType w:val="hybridMultilevel"/>
    <w:tmpl w:val="E7F65B08"/>
    <w:lvl w:ilvl="0" w:tplc="AAF2AF1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07C0E13"/>
    <w:multiLevelType w:val="hybridMultilevel"/>
    <w:tmpl w:val="DC1C9B5A"/>
    <w:lvl w:ilvl="0" w:tplc="6AE44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6167E96"/>
    <w:multiLevelType w:val="hybridMultilevel"/>
    <w:tmpl w:val="F808F2F4"/>
    <w:lvl w:ilvl="0" w:tplc="1E981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8EB"/>
    <w:rsid w:val="00007D77"/>
    <w:rsid w:val="00041B84"/>
    <w:rsid w:val="00063E36"/>
    <w:rsid w:val="00076CCE"/>
    <w:rsid w:val="00097471"/>
    <w:rsid w:val="000A7665"/>
    <w:rsid w:val="000C2744"/>
    <w:rsid w:val="00102E62"/>
    <w:rsid w:val="00116BC2"/>
    <w:rsid w:val="00123194"/>
    <w:rsid w:val="00145AFE"/>
    <w:rsid w:val="00190B2E"/>
    <w:rsid w:val="001B1A8B"/>
    <w:rsid w:val="001C03F2"/>
    <w:rsid w:val="001D244E"/>
    <w:rsid w:val="001E0DFC"/>
    <w:rsid w:val="001E5FEA"/>
    <w:rsid w:val="00224477"/>
    <w:rsid w:val="00244988"/>
    <w:rsid w:val="0026276C"/>
    <w:rsid w:val="0027177A"/>
    <w:rsid w:val="0029381A"/>
    <w:rsid w:val="002E2A41"/>
    <w:rsid w:val="003003B9"/>
    <w:rsid w:val="00337863"/>
    <w:rsid w:val="00342E20"/>
    <w:rsid w:val="003458EB"/>
    <w:rsid w:val="003537C0"/>
    <w:rsid w:val="003A56F5"/>
    <w:rsid w:val="003C0859"/>
    <w:rsid w:val="003D12AC"/>
    <w:rsid w:val="003D29E5"/>
    <w:rsid w:val="003D644D"/>
    <w:rsid w:val="00425413"/>
    <w:rsid w:val="0046056A"/>
    <w:rsid w:val="00475195"/>
    <w:rsid w:val="00497203"/>
    <w:rsid w:val="004D3AEB"/>
    <w:rsid w:val="004F3CC7"/>
    <w:rsid w:val="0051744C"/>
    <w:rsid w:val="0052197F"/>
    <w:rsid w:val="005230DD"/>
    <w:rsid w:val="00580FB3"/>
    <w:rsid w:val="00582D70"/>
    <w:rsid w:val="005C1F77"/>
    <w:rsid w:val="005E6459"/>
    <w:rsid w:val="00601046"/>
    <w:rsid w:val="00611EAF"/>
    <w:rsid w:val="00615FC7"/>
    <w:rsid w:val="00663921"/>
    <w:rsid w:val="00664633"/>
    <w:rsid w:val="00666D08"/>
    <w:rsid w:val="00682850"/>
    <w:rsid w:val="00685A29"/>
    <w:rsid w:val="006B39FD"/>
    <w:rsid w:val="006C6AFF"/>
    <w:rsid w:val="006C7EA5"/>
    <w:rsid w:val="00704E5B"/>
    <w:rsid w:val="0071362A"/>
    <w:rsid w:val="007224D1"/>
    <w:rsid w:val="007228CE"/>
    <w:rsid w:val="007251D1"/>
    <w:rsid w:val="007267E0"/>
    <w:rsid w:val="00776785"/>
    <w:rsid w:val="0078088F"/>
    <w:rsid w:val="007E0B03"/>
    <w:rsid w:val="007E537C"/>
    <w:rsid w:val="007F1CFD"/>
    <w:rsid w:val="00830034"/>
    <w:rsid w:val="008311F8"/>
    <w:rsid w:val="00835D1D"/>
    <w:rsid w:val="00843049"/>
    <w:rsid w:val="00863FC8"/>
    <w:rsid w:val="008705C0"/>
    <w:rsid w:val="008B1BBB"/>
    <w:rsid w:val="008B2B7D"/>
    <w:rsid w:val="008B5E22"/>
    <w:rsid w:val="008D334F"/>
    <w:rsid w:val="008D4E40"/>
    <w:rsid w:val="008E3F91"/>
    <w:rsid w:val="008F02DE"/>
    <w:rsid w:val="009011B2"/>
    <w:rsid w:val="0091511A"/>
    <w:rsid w:val="00933870"/>
    <w:rsid w:val="009B2486"/>
    <w:rsid w:val="009D206B"/>
    <w:rsid w:val="009D3DCF"/>
    <w:rsid w:val="009E78FB"/>
    <w:rsid w:val="00A52876"/>
    <w:rsid w:val="00AB0044"/>
    <w:rsid w:val="00AD130B"/>
    <w:rsid w:val="00B67570"/>
    <w:rsid w:val="00B93AA5"/>
    <w:rsid w:val="00B960D3"/>
    <w:rsid w:val="00BA3480"/>
    <w:rsid w:val="00BB47E4"/>
    <w:rsid w:val="00BE5BB4"/>
    <w:rsid w:val="00C34E33"/>
    <w:rsid w:val="00C60FAA"/>
    <w:rsid w:val="00C81E60"/>
    <w:rsid w:val="00C9386C"/>
    <w:rsid w:val="00CA3A92"/>
    <w:rsid w:val="00CB1D68"/>
    <w:rsid w:val="00CE7C3D"/>
    <w:rsid w:val="00CF213D"/>
    <w:rsid w:val="00CF2660"/>
    <w:rsid w:val="00CF54E8"/>
    <w:rsid w:val="00D53176"/>
    <w:rsid w:val="00D60610"/>
    <w:rsid w:val="00D6195C"/>
    <w:rsid w:val="00D92E52"/>
    <w:rsid w:val="00DD5E38"/>
    <w:rsid w:val="00E159F2"/>
    <w:rsid w:val="00E32557"/>
    <w:rsid w:val="00E3656A"/>
    <w:rsid w:val="00E95427"/>
    <w:rsid w:val="00E958F1"/>
    <w:rsid w:val="00EA2A3E"/>
    <w:rsid w:val="00ED33AE"/>
    <w:rsid w:val="00F2552F"/>
    <w:rsid w:val="00F434E3"/>
    <w:rsid w:val="00F564BA"/>
    <w:rsid w:val="00F6012C"/>
    <w:rsid w:val="00F75C04"/>
    <w:rsid w:val="00F83CD1"/>
    <w:rsid w:val="00F85280"/>
    <w:rsid w:val="00F86AB9"/>
    <w:rsid w:val="00F9157C"/>
    <w:rsid w:val="00FE0AF9"/>
    <w:rsid w:val="00FF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8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8EB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8D3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D334F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8D3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D334F"/>
    <w:rPr>
      <w:kern w:val="2"/>
    </w:rPr>
  </w:style>
  <w:style w:type="character" w:styleId="a9">
    <w:name w:val="Hyperlink"/>
    <w:basedOn w:val="a0"/>
    <w:rsid w:val="00DD5E3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63E3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F852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85280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D92E5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8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joho.org.tw/apps/hosp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opd</dc:creator>
  <cp:lastModifiedBy>810004</cp:lastModifiedBy>
  <cp:revision>3</cp:revision>
  <cp:lastPrinted>2024-06-19T00:28:00Z</cp:lastPrinted>
  <dcterms:created xsi:type="dcterms:W3CDTF">2024-06-26T00:44:00Z</dcterms:created>
  <dcterms:modified xsi:type="dcterms:W3CDTF">2024-06-28T02:13:00Z</dcterms:modified>
</cp:coreProperties>
</file>